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7644" w14:textId="77777777" w:rsidR="00F06F35" w:rsidRDefault="00F06F35" w:rsidP="00F06F35">
      <w:pPr>
        <w:jc w:val="right"/>
        <w:rPr>
          <w:rFonts w:ascii="Arial" w:hAnsi="Arial" w:cs="Arial"/>
          <w:sz w:val="8"/>
          <w:szCs w:val="8"/>
        </w:rPr>
      </w:pPr>
    </w:p>
    <w:p w14:paraId="4737EBFD" w14:textId="77777777" w:rsidR="002F68B5" w:rsidRPr="00DE02E7" w:rsidRDefault="002F68B5" w:rsidP="002F68B5">
      <w:pPr>
        <w:tabs>
          <w:tab w:val="left" w:pos="990"/>
        </w:tabs>
        <w:suppressAutoHyphens/>
        <w:ind w:left="990" w:hanging="990"/>
        <w:jc w:val="center"/>
        <w:rPr>
          <w:sz w:val="16"/>
          <w:szCs w:val="16"/>
        </w:rPr>
      </w:pPr>
    </w:p>
    <w:p w14:paraId="47652838" w14:textId="77777777" w:rsidR="002F68B5" w:rsidRDefault="002F68B5"/>
    <w:p w14:paraId="61A6A8B1" w14:textId="77777777" w:rsidR="005F5644" w:rsidRPr="00341B45" w:rsidRDefault="005F5644" w:rsidP="005F5644">
      <w:pPr>
        <w:jc w:val="center"/>
        <w:rPr>
          <w:rFonts w:ascii="Arial" w:hAnsi="Arial" w:cs="Arial"/>
          <w:b/>
          <w:color w:val="1F497D"/>
          <w:sz w:val="22"/>
          <w:szCs w:val="22"/>
        </w:rPr>
      </w:pPr>
      <w:r w:rsidRPr="00341B45">
        <w:rPr>
          <w:rFonts w:ascii="Arial" w:hAnsi="Arial" w:cs="Arial"/>
          <w:b/>
          <w:color w:val="1F497D"/>
          <w:sz w:val="22"/>
          <w:szCs w:val="22"/>
        </w:rPr>
        <w:t>KEEP THIS DOCUMENT IN THE INSTITUTION’S ACCREDITATION FILE</w:t>
      </w:r>
    </w:p>
    <w:p w14:paraId="51A26EA8" w14:textId="77777777" w:rsidR="005F5644" w:rsidRPr="00341B45" w:rsidRDefault="005F5644" w:rsidP="005F5644">
      <w:pPr>
        <w:jc w:val="center"/>
        <w:rPr>
          <w:rFonts w:ascii="Arial" w:hAnsi="Arial" w:cs="Arial"/>
          <w:b/>
          <w:color w:val="1F497D"/>
          <w:sz w:val="22"/>
          <w:szCs w:val="22"/>
        </w:rPr>
      </w:pPr>
      <w:r w:rsidRPr="00341B45">
        <w:rPr>
          <w:rFonts w:ascii="Arial" w:hAnsi="Arial" w:cs="Arial"/>
          <w:b/>
          <w:color w:val="1F497D"/>
          <w:sz w:val="22"/>
          <w:szCs w:val="22"/>
        </w:rPr>
        <w:t>ALONG WITH A COPY OF THE INSTITUTION’S ANNUAL REPORT</w:t>
      </w:r>
    </w:p>
    <w:p w14:paraId="5F7C137F" w14:textId="77777777" w:rsidR="005F5644" w:rsidRPr="00341B45" w:rsidRDefault="005F5644" w:rsidP="005F5644">
      <w:pPr>
        <w:jc w:val="center"/>
        <w:rPr>
          <w:rFonts w:ascii="Arial" w:hAnsi="Arial" w:cs="Arial"/>
          <w:b/>
          <w:sz w:val="22"/>
          <w:szCs w:val="22"/>
          <w:u w:val="single"/>
        </w:rPr>
      </w:pPr>
      <w:r w:rsidRPr="005F5644">
        <w:rPr>
          <w:rFonts w:ascii="Arial" w:hAnsi="Arial" w:cs="Arial"/>
          <w:b/>
          <w:noProof/>
          <w:color w:val="1F497D"/>
          <w:sz w:val="22"/>
          <w:szCs w:val="22"/>
        </w:rPr>
        <w:pict w14:anchorId="095D4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COE Logo Color JPEG" style="width:54.75pt;height:54.75pt;visibility:visible">
            <v:imagedata r:id="rId6" o:title="New COE Logo Color JPEG"/>
          </v:shape>
        </w:pict>
      </w:r>
    </w:p>
    <w:p w14:paraId="3604E1A1" w14:textId="77777777" w:rsidR="005F5644" w:rsidRPr="00341B45" w:rsidRDefault="005F5644" w:rsidP="005F5644">
      <w:pPr>
        <w:jc w:val="center"/>
        <w:rPr>
          <w:rFonts w:ascii="Arial" w:hAnsi="Arial" w:cs="Arial"/>
          <w:b/>
          <w:sz w:val="22"/>
          <w:szCs w:val="22"/>
          <w:u w:val="single"/>
        </w:rPr>
      </w:pPr>
    </w:p>
    <w:p w14:paraId="7450A5F1" w14:textId="77777777" w:rsidR="005F5644" w:rsidRPr="00341B45" w:rsidRDefault="005F5644" w:rsidP="005F5644">
      <w:pPr>
        <w:jc w:val="center"/>
        <w:rPr>
          <w:rFonts w:ascii="Arial" w:hAnsi="Arial" w:cs="Arial"/>
          <w:b/>
          <w:color w:val="C00000"/>
          <w:sz w:val="22"/>
          <w:szCs w:val="22"/>
        </w:rPr>
      </w:pPr>
      <w:r w:rsidRPr="00341B45">
        <w:rPr>
          <w:rFonts w:ascii="Arial" w:hAnsi="Arial" w:cs="Arial"/>
          <w:b/>
          <w:color w:val="C00000"/>
          <w:sz w:val="22"/>
          <w:szCs w:val="22"/>
        </w:rPr>
        <w:t>RECORD OF ALLOWABLE SUBTRACTIONS</w:t>
      </w:r>
    </w:p>
    <w:p w14:paraId="54FB0131" w14:textId="77777777" w:rsidR="005F5644" w:rsidRPr="00341B45" w:rsidRDefault="005F5644" w:rsidP="005F5644">
      <w:pPr>
        <w:jc w:val="center"/>
        <w:rPr>
          <w:rFonts w:ascii="Arial" w:hAnsi="Arial" w:cs="Arial"/>
          <w:b/>
          <w:sz w:val="22"/>
          <w:szCs w:val="22"/>
          <w:u w:val="single"/>
        </w:rPr>
      </w:pPr>
    </w:p>
    <w:p w14:paraId="3C698B58" w14:textId="77777777" w:rsidR="005F5644" w:rsidRPr="00341B45" w:rsidRDefault="005F5644" w:rsidP="005F5644">
      <w:pPr>
        <w:jc w:val="center"/>
        <w:rPr>
          <w:rFonts w:ascii="Arial" w:hAnsi="Arial" w:cs="Arial"/>
          <w:b/>
          <w:sz w:val="22"/>
          <w:szCs w:val="22"/>
        </w:rPr>
      </w:pPr>
      <w:r w:rsidRPr="00341B45">
        <w:rPr>
          <w:rFonts w:ascii="Arial" w:hAnsi="Arial" w:cs="Arial"/>
          <w:b/>
          <w:sz w:val="22"/>
          <w:szCs w:val="22"/>
        </w:rPr>
        <w:t>Completion, Placement, and Licensure</w:t>
      </w:r>
      <w:r w:rsidR="00BD6CD2">
        <w:rPr>
          <w:rFonts w:ascii="Arial" w:hAnsi="Arial" w:cs="Arial"/>
          <w:b/>
          <w:sz w:val="22"/>
          <w:szCs w:val="22"/>
        </w:rPr>
        <w:t xml:space="preserve"> </w:t>
      </w:r>
      <w:r w:rsidRPr="00341B45">
        <w:rPr>
          <w:rFonts w:ascii="Arial" w:hAnsi="Arial" w:cs="Arial"/>
          <w:b/>
          <w:sz w:val="22"/>
          <w:szCs w:val="22"/>
        </w:rPr>
        <w:t>for Postsecondary Programs</w:t>
      </w:r>
    </w:p>
    <w:p w14:paraId="381380F1" w14:textId="77777777" w:rsidR="005F5644" w:rsidRPr="00341B45" w:rsidRDefault="005F5644" w:rsidP="005F5644">
      <w:pPr>
        <w:jc w:val="center"/>
        <w:rPr>
          <w:rFonts w:ascii="Arial" w:hAnsi="Arial" w:cs="Arial"/>
          <w:b/>
          <w:sz w:val="22"/>
          <w:szCs w:val="22"/>
        </w:rPr>
      </w:pPr>
      <w:r w:rsidRPr="00341B45">
        <w:rPr>
          <w:rFonts w:ascii="Arial" w:hAnsi="Arial" w:cs="Arial"/>
          <w:b/>
          <w:sz w:val="22"/>
          <w:szCs w:val="22"/>
        </w:rPr>
        <w:t>-- Public</w:t>
      </w:r>
      <w:r w:rsidR="002265B5">
        <w:rPr>
          <w:rFonts w:ascii="Arial" w:hAnsi="Arial" w:cs="Arial"/>
          <w:b/>
          <w:sz w:val="22"/>
          <w:szCs w:val="22"/>
        </w:rPr>
        <w:t>,</w:t>
      </w:r>
      <w:r w:rsidRPr="00341B45">
        <w:rPr>
          <w:rFonts w:ascii="Arial" w:hAnsi="Arial" w:cs="Arial"/>
          <w:b/>
          <w:sz w:val="22"/>
          <w:szCs w:val="22"/>
        </w:rPr>
        <w:t xml:space="preserve"> Non-Public</w:t>
      </w:r>
      <w:r w:rsidR="002265B5">
        <w:rPr>
          <w:rFonts w:ascii="Arial" w:hAnsi="Arial" w:cs="Arial"/>
          <w:b/>
          <w:sz w:val="22"/>
          <w:szCs w:val="22"/>
        </w:rPr>
        <w:t>, and Registered Apprenticeship</w:t>
      </w:r>
      <w:r w:rsidRPr="00341B45">
        <w:rPr>
          <w:rFonts w:ascii="Arial" w:hAnsi="Arial" w:cs="Arial"/>
          <w:b/>
          <w:sz w:val="22"/>
          <w:szCs w:val="22"/>
        </w:rPr>
        <w:t xml:space="preserve"> Institutions –</w:t>
      </w:r>
    </w:p>
    <w:p w14:paraId="5F466C73" w14:textId="77777777" w:rsidR="005F5644" w:rsidRPr="00341B45" w:rsidRDefault="005F5644" w:rsidP="005F5644">
      <w:pPr>
        <w:jc w:val="center"/>
        <w:rPr>
          <w:rFonts w:ascii="Arial" w:hAnsi="Arial" w:cs="Arial"/>
          <w:b/>
          <w:sz w:val="22"/>
          <w:szCs w:val="22"/>
        </w:rPr>
      </w:pPr>
    </w:p>
    <w:p w14:paraId="2BBB5BE2" w14:textId="77777777" w:rsidR="005F5644" w:rsidRPr="005C204F" w:rsidRDefault="005F5644" w:rsidP="004878EF">
      <w:pPr>
        <w:ind w:left="180"/>
        <w:rPr>
          <w:rFonts w:ascii="Arial" w:hAnsi="Arial" w:cs="Arial"/>
          <w:sz w:val="20"/>
          <w:szCs w:val="20"/>
        </w:rPr>
      </w:pPr>
      <w:r w:rsidRPr="005C204F">
        <w:rPr>
          <w:rFonts w:ascii="Arial" w:hAnsi="Arial" w:cs="Arial"/>
          <w:sz w:val="20"/>
          <w:szCs w:val="20"/>
        </w:rPr>
        <w:t xml:space="preserve">Complete this form for each </w:t>
      </w:r>
      <w:r w:rsidR="004878EF">
        <w:rPr>
          <w:rFonts w:ascii="Arial" w:hAnsi="Arial" w:cs="Arial"/>
          <w:sz w:val="20"/>
          <w:szCs w:val="20"/>
        </w:rPr>
        <w:t xml:space="preserve">active </w:t>
      </w:r>
      <w:r w:rsidRPr="005C204F">
        <w:rPr>
          <w:rFonts w:ascii="Arial" w:hAnsi="Arial" w:cs="Arial"/>
          <w:sz w:val="20"/>
          <w:szCs w:val="20"/>
        </w:rPr>
        <w:t xml:space="preserve">program </w:t>
      </w:r>
      <w:r w:rsidR="004878EF">
        <w:rPr>
          <w:rFonts w:ascii="Arial" w:hAnsi="Arial" w:cs="Arial"/>
          <w:sz w:val="20"/>
          <w:szCs w:val="20"/>
        </w:rPr>
        <w:t xml:space="preserve">reporting </w:t>
      </w:r>
      <w:r w:rsidRPr="005C204F">
        <w:rPr>
          <w:rFonts w:ascii="Arial" w:hAnsi="Arial" w:cs="Arial"/>
          <w:sz w:val="20"/>
          <w:szCs w:val="20"/>
        </w:rPr>
        <w:t xml:space="preserve">graduates </w:t>
      </w:r>
      <w:r w:rsidR="004878EF">
        <w:rPr>
          <w:rFonts w:ascii="Arial" w:hAnsi="Arial" w:cs="Arial"/>
          <w:sz w:val="20"/>
          <w:szCs w:val="20"/>
        </w:rPr>
        <w:t xml:space="preserve">and </w:t>
      </w:r>
      <w:r w:rsidRPr="005C204F">
        <w:rPr>
          <w:rFonts w:ascii="Arial" w:hAnsi="Arial" w:cs="Arial"/>
          <w:sz w:val="20"/>
          <w:szCs w:val="20"/>
        </w:rPr>
        <w:t>completion, placement, and/or licensure data in the annual report.</w:t>
      </w:r>
    </w:p>
    <w:p w14:paraId="4DC0BA5A" w14:textId="77777777" w:rsidR="005F5644" w:rsidRPr="005C204F" w:rsidRDefault="005F5644" w:rsidP="004878EF">
      <w:pPr>
        <w:ind w:left="180"/>
        <w:rPr>
          <w:rFonts w:ascii="Arial" w:hAnsi="Arial" w:cs="Arial"/>
          <w:sz w:val="20"/>
          <w:szCs w:val="20"/>
        </w:rPr>
      </w:pPr>
    </w:p>
    <w:p w14:paraId="75B9F2F2" w14:textId="77777777" w:rsidR="005F5644" w:rsidRPr="005C204F" w:rsidRDefault="005F5644" w:rsidP="004878EF">
      <w:pPr>
        <w:ind w:left="180"/>
        <w:rPr>
          <w:rFonts w:ascii="Arial" w:hAnsi="Arial" w:cs="Arial"/>
          <w:sz w:val="20"/>
          <w:szCs w:val="20"/>
        </w:rPr>
      </w:pPr>
      <w:r w:rsidRPr="005C204F">
        <w:rPr>
          <w:rFonts w:ascii="Arial" w:hAnsi="Arial" w:cs="Arial"/>
          <w:sz w:val="20"/>
          <w:szCs w:val="20"/>
        </w:rPr>
        <w:t xml:space="preserve">Enter the number of students in each category below who have been subtracted from completion rate calculations. (The subtraction is made </w:t>
      </w:r>
      <w:r w:rsidRPr="005C204F">
        <w:rPr>
          <w:rFonts w:ascii="Arial" w:hAnsi="Arial" w:cs="Arial"/>
          <w:b/>
          <w:sz w:val="20"/>
          <w:szCs w:val="20"/>
          <w:u w:val="single"/>
        </w:rPr>
        <w:t>before</w:t>
      </w:r>
      <w:r w:rsidRPr="005C204F">
        <w:rPr>
          <w:rFonts w:ascii="Arial" w:hAnsi="Arial" w:cs="Arial"/>
          <w:sz w:val="20"/>
          <w:szCs w:val="20"/>
        </w:rPr>
        <w:t xml:space="preserve"> entering </w:t>
      </w:r>
      <w:proofErr w:type="gramStart"/>
      <w:r w:rsidRPr="005C204F">
        <w:rPr>
          <w:rFonts w:ascii="Arial" w:hAnsi="Arial" w:cs="Arial"/>
          <w:sz w:val="20"/>
          <w:szCs w:val="20"/>
        </w:rPr>
        <w:t>the final result</w:t>
      </w:r>
      <w:proofErr w:type="gramEnd"/>
      <w:r w:rsidRPr="005C204F">
        <w:rPr>
          <w:rFonts w:ascii="Arial" w:hAnsi="Arial" w:cs="Arial"/>
          <w:sz w:val="20"/>
          <w:szCs w:val="20"/>
        </w:rPr>
        <w:t xml:space="preserve"> in the annual report software.)  These students can </w:t>
      </w:r>
      <w:r w:rsidR="007B4926" w:rsidRPr="005C204F">
        <w:rPr>
          <w:rFonts w:ascii="Arial" w:hAnsi="Arial" w:cs="Arial"/>
          <w:sz w:val="20"/>
          <w:szCs w:val="20"/>
        </w:rPr>
        <w:t xml:space="preserve">be subtracted from </w:t>
      </w:r>
      <w:r w:rsidRPr="005C204F">
        <w:rPr>
          <w:rFonts w:ascii="Arial" w:hAnsi="Arial" w:cs="Arial"/>
          <w:sz w:val="20"/>
          <w:szCs w:val="20"/>
        </w:rPr>
        <w:t>Beginning Enrollment</w:t>
      </w:r>
      <w:r w:rsidR="004878EF">
        <w:rPr>
          <w:rFonts w:ascii="Arial" w:hAnsi="Arial" w:cs="Arial"/>
          <w:sz w:val="20"/>
          <w:szCs w:val="20"/>
        </w:rPr>
        <w:t xml:space="preserve"> (Row 5)</w:t>
      </w:r>
      <w:r w:rsidRPr="005C204F">
        <w:rPr>
          <w:rFonts w:ascii="Arial" w:hAnsi="Arial" w:cs="Arial"/>
          <w:sz w:val="20"/>
          <w:szCs w:val="20"/>
        </w:rPr>
        <w:t xml:space="preserve"> or New Enrollees</w:t>
      </w:r>
      <w:r w:rsidR="004878EF">
        <w:rPr>
          <w:rFonts w:ascii="Arial" w:hAnsi="Arial" w:cs="Arial"/>
          <w:sz w:val="20"/>
          <w:szCs w:val="20"/>
        </w:rPr>
        <w:t xml:space="preserve"> (Row 6)</w:t>
      </w:r>
      <w:r w:rsidRPr="005C204F">
        <w:rPr>
          <w:rFonts w:ascii="Arial" w:hAnsi="Arial" w:cs="Arial"/>
          <w:sz w:val="20"/>
          <w:szCs w:val="20"/>
        </w:rPr>
        <w:t>.</w:t>
      </w:r>
    </w:p>
    <w:p w14:paraId="79AA2F76" w14:textId="77777777" w:rsidR="005F5644" w:rsidRPr="005C204F" w:rsidRDefault="005F5644" w:rsidP="004878EF">
      <w:pPr>
        <w:ind w:left="180"/>
        <w:rPr>
          <w:rFonts w:ascii="Arial" w:hAnsi="Arial" w:cs="Arial"/>
          <w:sz w:val="20"/>
          <w:szCs w:val="20"/>
        </w:rPr>
      </w:pPr>
    </w:p>
    <w:p w14:paraId="10EBC452" w14:textId="77777777" w:rsidR="005F5644" w:rsidRPr="005C204F" w:rsidRDefault="005F5644" w:rsidP="004878EF">
      <w:pPr>
        <w:ind w:left="180"/>
        <w:rPr>
          <w:rFonts w:ascii="Arial" w:hAnsi="Arial" w:cs="Arial"/>
          <w:sz w:val="20"/>
          <w:szCs w:val="20"/>
        </w:rPr>
      </w:pPr>
      <w:r w:rsidRPr="005C204F">
        <w:rPr>
          <w:rFonts w:ascii="Arial" w:hAnsi="Arial" w:cs="Arial"/>
          <w:b/>
          <w:sz w:val="20"/>
          <w:szCs w:val="20"/>
        </w:rPr>
        <w:t>IMPORTANT</w:t>
      </w:r>
      <w:r w:rsidRPr="005C204F">
        <w:rPr>
          <w:rFonts w:ascii="Arial" w:hAnsi="Arial" w:cs="Arial"/>
          <w:sz w:val="20"/>
          <w:szCs w:val="20"/>
        </w:rPr>
        <w:t xml:space="preserve">: Documentation that supports each subtraction </w:t>
      </w:r>
      <w:r w:rsidRPr="005C204F">
        <w:rPr>
          <w:rFonts w:ascii="Arial" w:hAnsi="Arial" w:cs="Arial"/>
          <w:b/>
          <w:sz w:val="20"/>
          <w:szCs w:val="20"/>
        </w:rPr>
        <w:t>must</w:t>
      </w:r>
      <w:r w:rsidRPr="005C204F">
        <w:rPr>
          <w:rFonts w:ascii="Arial" w:hAnsi="Arial" w:cs="Arial"/>
          <w:sz w:val="20"/>
          <w:szCs w:val="20"/>
        </w:rPr>
        <w:t xml:space="preserve"> be maintained in individual student records (copies may be kept with annual report files as well). Team members will review student records to confirm appropriate documentation is maintained that supports these subtractions from each program during accreditation reviews (announced or unannounced).</w:t>
      </w:r>
    </w:p>
    <w:p w14:paraId="3FD73A68" w14:textId="77777777" w:rsidR="005F5644" w:rsidRPr="005C204F" w:rsidRDefault="005F5644" w:rsidP="005F5644">
      <w:pPr>
        <w:rPr>
          <w:rFonts w:ascii="Arial" w:hAnsi="Arial" w:cs="Arial"/>
          <w:b/>
          <w:sz w:val="20"/>
          <w:szCs w:val="20"/>
        </w:rPr>
      </w:pPr>
    </w:p>
    <w:tbl>
      <w:tblPr>
        <w:tblW w:w="10441"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0"/>
        <w:gridCol w:w="1530"/>
        <w:gridCol w:w="5940"/>
        <w:gridCol w:w="1274"/>
        <w:gridCol w:w="1157"/>
      </w:tblGrid>
      <w:tr w:rsidR="005F5644" w:rsidRPr="00BD6CD2" w14:paraId="26FC8662" w14:textId="77777777" w:rsidTr="005C204F">
        <w:tc>
          <w:tcPr>
            <w:tcW w:w="2070" w:type="dxa"/>
            <w:gridSpan w:val="2"/>
            <w:tcBorders>
              <w:bottom w:val="single" w:sz="4" w:space="0" w:color="auto"/>
            </w:tcBorders>
            <w:shd w:val="clear" w:color="auto" w:fill="auto"/>
          </w:tcPr>
          <w:p w14:paraId="3EE87F99" w14:textId="77777777" w:rsidR="005F5644" w:rsidRPr="00BD6CD2" w:rsidRDefault="005F5644" w:rsidP="00F06F35">
            <w:pPr>
              <w:tabs>
                <w:tab w:val="left" w:pos="-1440"/>
                <w:tab w:val="left" w:pos="-720"/>
                <w:tab w:val="left" w:pos="0"/>
                <w:tab w:val="left" w:pos="990"/>
                <w:tab w:val="left" w:pos="1440"/>
              </w:tabs>
              <w:suppressAutoHyphens/>
              <w:rPr>
                <w:rFonts w:ascii="Arial" w:hAnsi="Arial" w:cs="Arial"/>
                <w:b/>
                <w:spacing w:val="-2"/>
                <w:sz w:val="20"/>
                <w:szCs w:val="20"/>
              </w:rPr>
            </w:pPr>
            <w:r w:rsidRPr="00BD6CD2">
              <w:rPr>
                <w:rFonts w:ascii="Arial" w:hAnsi="Arial" w:cs="Arial"/>
                <w:b/>
                <w:spacing w:val="-2"/>
                <w:sz w:val="20"/>
                <w:szCs w:val="20"/>
              </w:rPr>
              <w:t>School Name/Campus ID</w:t>
            </w:r>
          </w:p>
        </w:tc>
        <w:tc>
          <w:tcPr>
            <w:tcW w:w="5940" w:type="dxa"/>
            <w:tcBorders>
              <w:bottom w:val="single" w:sz="4" w:space="0" w:color="auto"/>
            </w:tcBorders>
            <w:shd w:val="clear" w:color="auto" w:fill="auto"/>
          </w:tcPr>
          <w:p w14:paraId="7873E5EC" w14:textId="77777777" w:rsidR="005F5644" w:rsidRPr="00BD6CD2" w:rsidRDefault="005F5644" w:rsidP="00F06F35">
            <w:pPr>
              <w:tabs>
                <w:tab w:val="left" w:pos="-1440"/>
                <w:tab w:val="left" w:pos="-720"/>
                <w:tab w:val="left" w:pos="-208"/>
                <w:tab w:val="left" w:pos="392"/>
                <w:tab w:val="left" w:pos="1440"/>
              </w:tabs>
              <w:suppressAutoHyphens/>
              <w:ind w:left="392" w:hanging="392"/>
              <w:rPr>
                <w:rFonts w:ascii="Arial" w:hAnsi="Arial" w:cs="Arial"/>
                <w:b/>
                <w:i/>
                <w:spacing w:val="-2"/>
                <w:sz w:val="20"/>
                <w:szCs w:val="20"/>
              </w:rPr>
            </w:pPr>
          </w:p>
        </w:tc>
        <w:tc>
          <w:tcPr>
            <w:tcW w:w="2431" w:type="dxa"/>
            <w:gridSpan w:val="2"/>
            <w:tcBorders>
              <w:bottom w:val="single" w:sz="4" w:space="0" w:color="auto"/>
            </w:tcBorders>
            <w:shd w:val="clear" w:color="auto" w:fill="auto"/>
          </w:tcPr>
          <w:p w14:paraId="11488AAB" w14:textId="77777777" w:rsidR="005F5644" w:rsidRPr="00BD6CD2" w:rsidRDefault="005F5644" w:rsidP="00F06F35">
            <w:pPr>
              <w:tabs>
                <w:tab w:val="left" w:pos="-1440"/>
                <w:tab w:val="left" w:pos="-720"/>
                <w:tab w:val="left" w:pos="-208"/>
                <w:tab w:val="left" w:pos="392"/>
                <w:tab w:val="left" w:pos="1440"/>
              </w:tabs>
              <w:suppressAutoHyphens/>
              <w:ind w:left="392" w:hanging="392"/>
              <w:rPr>
                <w:rFonts w:ascii="Arial" w:hAnsi="Arial" w:cs="Arial"/>
                <w:b/>
                <w:i/>
                <w:spacing w:val="-2"/>
                <w:sz w:val="20"/>
                <w:szCs w:val="20"/>
              </w:rPr>
            </w:pPr>
            <w:r w:rsidRPr="00BD6CD2">
              <w:rPr>
                <w:rFonts w:ascii="Arial" w:hAnsi="Arial" w:cs="Arial"/>
                <w:b/>
                <w:i/>
                <w:spacing w:val="-2"/>
                <w:sz w:val="20"/>
                <w:szCs w:val="20"/>
              </w:rPr>
              <w:t>ID#</w:t>
            </w:r>
          </w:p>
        </w:tc>
      </w:tr>
      <w:tr w:rsidR="005F5644" w:rsidRPr="00BD6CD2" w14:paraId="2C1D5244" w14:textId="77777777" w:rsidTr="005C204F">
        <w:tc>
          <w:tcPr>
            <w:tcW w:w="2070" w:type="dxa"/>
            <w:gridSpan w:val="2"/>
            <w:tcBorders>
              <w:bottom w:val="single" w:sz="4" w:space="0" w:color="auto"/>
            </w:tcBorders>
            <w:shd w:val="clear" w:color="auto" w:fill="auto"/>
          </w:tcPr>
          <w:p w14:paraId="40BC2349" w14:textId="77777777" w:rsidR="005F5644" w:rsidRPr="00BD6CD2" w:rsidRDefault="005F5644" w:rsidP="00F06F35">
            <w:pPr>
              <w:tabs>
                <w:tab w:val="left" w:pos="-1440"/>
                <w:tab w:val="left" w:pos="-720"/>
                <w:tab w:val="left" w:pos="0"/>
                <w:tab w:val="left" w:pos="990"/>
                <w:tab w:val="left" w:pos="1440"/>
              </w:tabs>
              <w:suppressAutoHyphens/>
              <w:rPr>
                <w:rFonts w:ascii="Arial" w:hAnsi="Arial" w:cs="Arial"/>
                <w:b/>
                <w:spacing w:val="-2"/>
                <w:sz w:val="20"/>
                <w:szCs w:val="20"/>
              </w:rPr>
            </w:pPr>
          </w:p>
          <w:p w14:paraId="0CA27E84" w14:textId="77777777" w:rsidR="005F5644" w:rsidRPr="00BD6CD2" w:rsidRDefault="005F5644" w:rsidP="00F06F35">
            <w:pPr>
              <w:tabs>
                <w:tab w:val="left" w:pos="-1440"/>
                <w:tab w:val="left" w:pos="-720"/>
                <w:tab w:val="left" w:pos="0"/>
                <w:tab w:val="left" w:pos="990"/>
                <w:tab w:val="left" w:pos="1440"/>
              </w:tabs>
              <w:suppressAutoHyphens/>
              <w:rPr>
                <w:rFonts w:ascii="Arial" w:hAnsi="Arial" w:cs="Arial"/>
                <w:b/>
                <w:spacing w:val="-2"/>
                <w:sz w:val="20"/>
                <w:szCs w:val="20"/>
              </w:rPr>
            </w:pPr>
            <w:r w:rsidRPr="00BD6CD2">
              <w:rPr>
                <w:rFonts w:ascii="Arial" w:hAnsi="Arial" w:cs="Arial"/>
                <w:b/>
                <w:spacing w:val="-2"/>
                <w:sz w:val="20"/>
                <w:szCs w:val="20"/>
              </w:rPr>
              <w:t>Program Name</w:t>
            </w:r>
          </w:p>
        </w:tc>
        <w:tc>
          <w:tcPr>
            <w:tcW w:w="8371" w:type="dxa"/>
            <w:gridSpan w:val="3"/>
            <w:tcBorders>
              <w:bottom w:val="single" w:sz="4" w:space="0" w:color="auto"/>
            </w:tcBorders>
            <w:shd w:val="clear" w:color="auto" w:fill="auto"/>
          </w:tcPr>
          <w:p w14:paraId="50DC3D02" w14:textId="77777777" w:rsidR="005F5644" w:rsidRPr="00BD6CD2" w:rsidRDefault="005F5644" w:rsidP="00F06F35">
            <w:pPr>
              <w:tabs>
                <w:tab w:val="left" w:pos="-1440"/>
                <w:tab w:val="left" w:pos="-720"/>
                <w:tab w:val="left" w:pos="-208"/>
                <w:tab w:val="left" w:pos="392"/>
                <w:tab w:val="left" w:pos="1440"/>
              </w:tabs>
              <w:suppressAutoHyphens/>
              <w:ind w:left="392" w:hanging="392"/>
              <w:rPr>
                <w:rFonts w:ascii="Arial" w:hAnsi="Arial" w:cs="Arial"/>
                <w:b/>
                <w:i/>
                <w:spacing w:val="-2"/>
                <w:sz w:val="20"/>
                <w:szCs w:val="20"/>
              </w:rPr>
            </w:pPr>
          </w:p>
        </w:tc>
      </w:tr>
      <w:tr w:rsidR="005F5644" w:rsidRPr="00BD6CD2" w14:paraId="3086C43C" w14:textId="77777777" w:rsidTr="005C204F">
        <w:tc>
          <w:tcPr>
            <w:tcW w:w="2070" w:type="dxa"/>
            <w:gridSpan w:val="2"/>
            <w:tcBorders>
              <w:top w:val="single" w:sz="4" w:space="0" w:color="auto"/>
              <w:bottom w:val="single" w:sz="12" w:space="0" w:color="auto"/>
            </w:tcBorders>
            <w:shd w:val="clear" w:color="auto" w:fill="auto"/>
          </w:tcPr>
          <w:p w14:paraId="7BE9BAB0" w14:textId="77777777" w:rsidR="005F5644" w:rsidRPr="00BD6CD2" w:rsidRDefault="005F5644" w:rsidP="00F06F35">
            <w:pPr>
              <w:tabs>
                <w:tab w:val="left" w:pos="-1440"/>
                <w:tab w:val="left" w:pos="-720"/>
                <w:tab w:val="left" w:pos="0"/>
                <w:tab w:val="left" w:pos="990"/>
                <w:tab w:val="left" w:pos="1440"/>
              </w:tabs>
              <w:suppressAutoHyphens/>
              <w:rPr>
                <w:rFonts w:ascii="Arial" w:hAnsi="Arial" w:cs="Arial"/>
                <w:b/>
                <w:spacing w:val="-2"/>
                <w:sz w:val="20"/>
                <w:szCs w:val="20"/>
              </w:rPr>
            </w:pPr>
          </w:p>
          <w:p w14:paraId="50ABF6C9" w14:textId="77777777" w:rsidR="005F5644" w:rsidRPr="00BD6CD2" w:rsidRDefault="005F5644" w:rsidP="00F06F35">
            <w:pPr>
              <w:tabs>
                <w:tab w:val="left" w:pos="-1440"/>
                <w:tab w:val="left" w:pos="-720"/>
                <w:tab w:val="left" w:pos="0"/>
                <w:tab w:val="left" w:pos="990"/>
                <w:tab w:val="left" w:pos="1440"/>
              </w:tabs>
              <w:suppressAutoHyphens/>
              <w:rPr>
                <w:rFonts w:ascii="Arial" w:hAnsi="Arial" w:cs="Arial"/>
                <w:b/>
                <w:spacing w:val="-2"/>
                <w:sz w:val="20"/>
                <w:szCs w:val="20"/>
              </w:rPr>
            </w:pPr>
            <w:r w:rsidRPr="00BD6CD2">
              <w:rPr>
                <w:rFonts w:ascii="Arial" w:hAnsi="Arial" w:cs="Arial"/>
                <w:b/>
                <w:spacing w:val="-2"/>
                <w:sz w:val="20"/>
                <w:szCs w:val="20"/>
              </w:rPr>
              <w:t>Reporting Period</w:t>
            </w:r>
          </w:p>
        </w:tc>
        <w:tc>
          <w:tcPr>
            <w:tcW w:w="8371" w:type="dxa"/>
            <w:gridSpan w:val="3"/>
            <w:tcBorders>
              <w:top w:val="single" w:sz="4" w:space="0" w:color="auto"/>
              <w:bottom w:val="single" w:sz="12" w:space="0" w:color="auto"/>
            </w:tcBorders>
            <w:shd w:val="clear" w:color="auto" w:fill="auto"/>
          </w:tcPr>
          <w:p w14:paraId="702758CE" w14:textId="77777777" w:rsidR="005F5644" w:rsidRPr="00BD6CD2" w:rsidRDefault="005F5644" w:rsidP="00F06F35">
            <w:pPr>
              <w:tabs>
                <w:tab w:val="left" w:pos="-1440"/>
                <w:tab w:val="left" w:pos="-720"/>
                <w:tab w:val="left" w:pos="-208"/>
                <w:tab w:val="left" w:pos="392"/>
                <w:tab w:val="left" w:pos="1440"/>
              </w:tabs>
              <w:suppressAutoHyphens/>
              <w:ind w:left="392" w:hanging="392"/>
              <w:rPr>
                <w:rFonts w:ascii="Arial" w:hAnsi="Arial" w:cs="Arial"/>
                <w:b/>
                <w:i/>
                <w:spacing w:val="-2"/>
                <w:sz w:val="20"/>
                <w:szCs w:val="20"/>
              </w:rPr>
            </w:pPr>
          </w:p>
        </w:tc>
      </w:tr>
      <w:tr w:rsidR="00BD6CD2" w:rsidRPr="00BD6CD2" w14:paraId="544DF9D4" w14:textId="77777777" w:rsidTr="003435ED">
        <w:trPr>
          <w:trHeight w:val="267"/>
        </w:trPr>
        <w:tc>
          <w:tcPr>
            <w:tcW w:w="8010" w:type="dxa"/>
            <w:gridSpan w:val="3"/>
            <w:tcBorders>
              <w:top w:val="single" w:sz="12" w:space="0" w:color="auto"/>
              <w:right w:val="single" w:sz="12" w:space="0" w:color="auto"/>
            </w:tcBorders>
            <w:shd w:val="clear" w:color="auto" w:fill="AEAAAA"/>
          </w:tcPr>
          <w:p w14:paraId="3D22ECC4" w14:textId="77777777" w:rsidR="00BD6CD2" w:rsidRPr="00BD6CD2" w:rsidRDefault="00BD6CD2" w:rsidP="005C204F">
            <w:pPr>
              <w:tabs>
                <w:tab w:val="left" w:pos="-1440"/>
                <w:tab w:val="left" w:pos="-720"/>
                <w:tab w:val="left" w:pos="0"/>
                <w:tab w:val="left" w:pos="990"/>
                <w:tab w:val="left" w:pos="1440"/>
              </w:tabs>
              <w:suppressAutoHyphens/>
              <w:rPr>
                <w:rFonts w:ascii="Arial" w:hAnsi="Arial" w:cs="Arial"/>
                <w:b/>
                <w:spacing w:val="-2"/>
                <w:sz w:val="20"/>
                <w:szCs w:val="20"/>
              </w:rPr>
            </w:pPr>
          </w:p>
        </w:tc>
        <w:tc>
          <w:tcPr>
            <w:tcW w:w="1274" w:type="dxa"/>
            <w:tcBorders>
              <w:top w:val="single" w:sz="12" w:space="0" w:color="auto"/>
              <w:left w:val="single" w:sz="12" w:space="0" w:color="auto"/>
              <w:bottom w:val="single" w:sz="12" w:space="0" w:color="auto"/>
              <w:right w:val="single" w:sz="12" w:space="0" w:color="auto"/>
            </w:tcBorders>
            <w:shd w:val="clear" w:color="auto" w:fill="auto"/>
          </w:tcPr>
          <w:p w14:paraId="7FE1F32A"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u w:val="single"/>
              </w:rPr>
            </w:pPr>
            <w:r w:rsidRPr="00BD6CD2">
              <w:rPr>
                <w:rFonts w:ascii="Arial" w:hAnsi="Arial" w:cs="Arial"/>
                <w:b/>
                <w:spacing w:val="-2"/>
                <w:sz w:val="20"/>
                <w:szCs w:val="20"/>
                <w:u w:val="single"/>
              </w:rPr>
              <w:t>Row 5</w:t>
            </w:r>
          </w:p>
          <w:p w14:paraId="1A3A9BE7"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r w:rsidRPr="00BD6CD2">
              <w:rPr>
                <w:rFonts w:ascii="Arial" w:hAnsi="Arial" w:cs="Arial"/>
                <w:b/>
                <w:spacing w:val="-2"/>
                <w:sz w:val="20"/>
                <w:szCs w:val="20"/>
              </w:rPr>
              <w:t>Beginning</w:t>
            </w:r>
          </w:p>
          <w:p w14:paraId="557BBA51"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r w:rsidRPr="00BD6CD2">
              <w:rPr>
                <w:rFonts w:ascii="Arial" w:hAnsi="Arial" w:cs="Arial"/>
                <w:b/>
                <w:spacing w:val="-2"/>
                <w:sz w:val="20"/>
                <w:szCs w:val="20"/>
              </w:rPr>
              <w:t>Enrollment</w:t>
            </w:r>
          </w:p>
        </w:tc>
        <w:tc>
          <w:tcPr>
            <w:tcW w:w="1157" w:type="dxa"/>
            <w:tcBorders>
              <w:top w:val="single" w:sz="12" w:space="0" w:color="auto"/>
              <w:left w:val="single" w:sz="12" w:space="0" w:color="auto"/>
              <w:bottom w:val="single" w:sz="12" w:space="0" w:color="auto"/>
            </w:tcBorders>
            <w:shd w:val="clear" w:color="auto" w:fill="FFFFFF"/>
          </w:tcPr>
          <w:p w14:paraId="06A7A79F"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u w:val="single"/>
              </w:rPr>
            </w:pPr>
            <w:r w:rsidRPr="00BD6CD2">
              <w:rPr>
                <w:rFonts w:ascii="Arial" w:hAnsi="Arial" w:cs="Arial"/>
                <w:b/>
                <w:spacing w:val="-2"/>
                <w:sz w:val="20"/>
                <w:szCs w:val="20"/>
                <w:u w:val="single"/>
              </w:rPr>
              <w:t>Row 6</w:t>
            </w:r>
          </w:p>
          <w:p w14:paraId="68D62B58"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r w:rsidRPr="00BD6CD2">
              <w:rPr>
                <w:rFonts w:ascii="Arial" w:hAnsi="Arial" w:cs="Arial"/>
                <w:b/>
                <w:spacing w:val="-2"/>
                <w:sz w:val="20"/>
                <w:szCs w:val="20"/>
              </w:rPr>
              <w:t>New</w:t>
            </w:r>
          </w:p>
          <w:p w14:paraId="7B49ABBA" w14:textId="77777777" w:rsidR="00BD6CD2" w:rsidRPr="00BD6CD2" w:rsidRDefault="00BD6CD2" w:rsidP="00BD6CD2">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r w:rsidRPr="00BD6CD2">
              <w:rPr>
                <w:rFonts w:ascii="Arial" w:hAnsi="Arial" w:cs="Arial"/>
                <w:b/>
                <w:spacing w:val="-2"/>
                <w:sz w:val="20"/>
                <w:szCs w:val="20"/>
              </w:rPr>
              <w:t>Enrollees</w:t>
            </w:r>
          </w:p>
        </w:tc>
      </w:tr>
      <w:tr w:rsidR="005C204F" w:rsidRPr="00341B45" w14:paraId="6F17C231" w14:textId="77777777" w:rsidTr="003435ED">
        <w:trPr>
          <w:trHeight w:val="267"/>
        </w:trPr>
        <w:tc>
          <w:tcPr>
            <w:tcW w:w="8010" w:type="dxa"/>
            <w:gridSpan w:val="3"/>
            <w:tcBorders>
              <w:top w:val="single" w:sz="12" w:space="0" w:color="auto"/>
              <w:right w:val="single" w:sz="12" w:space="0" w:color="auto"/>
            </w:tcBorders>
            <w:shd w:val="clear" w:color="auto" w:fill="auto"/>
          </w:tcPr>
          <w:p w14:paraId="4E760C36" w14:textId="77777777" w:rsidR="005C204F" w:rsidRPr="002265B5" w:rsidRDefault="005C204F" w:rsidP="005C204F">
            <w:pPr>
              <w:tabs>
                <w:tab w:val="left" w:pos="-1440"/>
                <w:tab w:val="left" w:pos="-720"/>
                <w:tab w:val="left" w:pos="0"/>
                <w:tab w:val="left" w:pos="990"/>
                <w:tab w:val="left" w:pos="1440"/>
              </w:tabs>
              <w:suppressAutoHyphens/>
              <w:rPr>
                <w:rFonts w:ascii="Arial" w:hAnsi="Arial" w:cs="Arial"/>
                <w:spacing w:val="-2"/>
                <w:sz w:val="19"/>
                <w:szCs w:val="19"/>
              </w:rPr>
            </w:pPr>
            <w:r w:rsidRPr="002265B5">
              <w:rPr>
                <w:rFonts w:ascii="Arial" w:hAnsi="Arial" w:cs="Arial"/>
                <w:b/>
                <w:spacing w:val="-2"/>
                <w:sz w:val="19"/>
                <w:szCs w:val="19"/>
              </w:rPr>
              <w:t xml:space="preserve">Row 5 – </w:t>
            </w:r>
            <w:r w:rsidRPr="002265B5">
              <w:rPr>
                <w:rFonts w:ascii="Arial" w:hAnsi="Arial" w:cs="Arial"/>
                <w:b/>
                <w:i/>
                <w:spacing w:val="-2"/>
                <w:sz w:val="19"/>
                <w:szCs w:val="19"/>
              </w:rPr>
              <w:t xml:space="preserve">Beginning Enrollment: </w:t>
            </w:r>
            <w:r w:rsidRPr="002265B5">
              <w:rPr>
                <w:rFonts w:ascii="Arial" w:hAnsi="Arial" w:cs="Arial"/>
                <w:spacing w:val="-2"/>
                <w:sz w:val="19"/>
                <w:szCs w:val="19"/>
              </w:rPr>
              <w:t xml:space="preserve">the total number of students enrolled in the program on the </w:t>
            </w:r>
            <w:r w:rsidRPr="002265B5">
              <w:rPr>
                <w:rFonts w:ascii="Arial" w:hAnsi="Arial" w:cs="Arial"/>
                <w:b/>
                <w:spacing w:val="-2"/>
                <w:sz w:val="19"/>
                <w:szCs w:val="19"/>
                <w:u w:val="single"/>
              </w:rPr>
              <w:t>first day</w:t>
            </w:r>
            <w:r w:rsidRPr="002265B5">
              <w:rPr>
                <w:rFonts w:ascii="Arial" w:hAnsi="Arial" w:cs="Arial"/>
                <w:spacing w:val="-2"/>
                <w:sz w:val="19"/>
                <w:szCs w:val="19"/>
              </w:rPr>
              <w:t xml:space="preserve"> of the reporting period (12 consecutive months).</w:t>
            </w:r>
            <w:r w:rsidRPr="002265B5">
              <w:rPr>
                <w:rFonts w:ascii="Arial" w:hAnsi="Arial" w:cs="Arial"/>
                <w:i/>
                <w:spacing w:val="-2"/>
                <w:sz w:val="19"/>
                <w:szCs w:val="19"/>
              </w:rPr>
              <w:t xml:space="preserve"> (The number of students enrolled in a program on the first day of the reporting period means the number of students enrolled in each program on the last day of the previous reporting year AND who remained in school on the first day of the current reporting year. This number will be the same number reported as ‘Still Enrolled’ from the last annual report.)</w:t>
            </w:r>
          </w:p>
        </w:tc>
        <w:tc>
          <w:tcPr>
            <w:tcW w:w="1274" w:type="dxa"/>
            <w:tcBorders>
              <w:top w:val="single" w:sz="12" w:space="0" w:color="auto"/>
              <w:left w:val="single" w:sz="12" w:space="0" w:color="auto"/>
              <w:bottom w:val="single" w:sz="12" w:space="0" w:color="auto"/>
            </w:tcBorders>
            <w:shd w:val="clear" w:color="auto" w:fill="auto"/>
          </w:tcPr>
          <w:p w14:paraId="21BF576D" w14:textId="77777777" w:rsidR="005C204F" w:rsidRPr="002F68B5" w:rsidRDefault="005C204F"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c>
          <w:tcPr>
            <w:tcW w:w="1157" w:type="dxa"/>
            <w:tcBorders>
              <w:top w:val="single" w:sz="12" w:space="0" w:color="auto"/>
              <w:bottom w:val="single" w:sz="4" w:space="0" w:color="auto"/>
            </w:tcBorders>
            <w:shd w:val="clear" w:color="auto" w:fill="AEAAAA"/>
          </w:tcPr>
          <w:p w14:paraId="4489A1FA" w14:textId="77777777" w:rsidR="005C204F" w:rsidRPr="002F68B5" w:rsidRDefault="005C204F"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r>
      <w:tr w:rsidR="005C204F" w:rsidRPr="00341B45" w14:paraId="404AC70D" w14:textId="77777777" w:rsidTr="003435ED">
        <w:trPr>
          <w:trHeight w:val="267"/>
        </w:trPr>
        <w:tc>
          <w:tcPr>
            <w:tcW w:w="8010" w:type="dxa"/>
            <w:gridSpan w:val="3"/>
            <w:tcBorders>
              <w:top w:val="single" w:sz="12" w:space="0" w:color="auto"/>
              <w:bottom w:val="single" w:sz="12" w:space="0" w:color="auto"/>
            </w:tcBorders>
            <w:shd w:val="clear" w:color="auto" w:fill="auto"/>
          </w:tcPr>
          <w:p w14:paraId="7D81D1DA" w14:textId="77777777" w:rsidR="005C204F" w:rsidRPr="002265B5" w:rsidRDefault="005C204F" w:rsidP="005C204F">
            <w:pPr>
              <w:tabs>
                <w:tab w:val="left" w:pos="-1440"/>
                <w:tab w:val="left" w:pos="-720"/>
                <w:tab w:val="left" w:pos="-208"/>
                <w:tab w:val="left" w:pos="1440"/>
              </w:tabs>
              <w:suppressAutoHyphens/>
              <w:rPr>
                <w:rFonts w:ascii="Arial" w:hAnsi="Arial" w:cs="Arial"/>
                <w:spacing w:val="-2"/>
                <w:sz w:val="19"/>
                <w:szCs w:val="19"/>
              </w:rPr>
            </w:pPr>
            <w:r w:rsidRPr="002265B5">
              <w:rPr>
                <w:rFonts w:ascii="Arial" w:hAnsi="Arial" w:cs="Arial"/>
                <w:b/>
                <w:spacing w:val="-2"/>
                <w:sz w:val="19"/>
                <w:szCs w:val="19"/>
              </w:rPr>
              <w:t xml:space="preserve">Row 6 - </w:t>
            </w:r>
            <w:r w:rsidRPr="002265B5">
              <w:rPr>
                <w:rFonts w:ascii="Arial" w:hAnsi="Arial" w:cs="Arial"/>
                <w:b/>
                <w:i/>
                <w:spacing w:val="-2"/>
                <w:sz w:val="19"/>
                <w:szCs w:val="19"/>
              </w:rPr>
              <w:t xml:space="preserve">New Enrollees: </w:t>
            </w:r>
            <w:r w:rsidRPr="002265B5">
              <w:rPr>
                <w:rFonts w:ascii="Arial" w:hAnsi="Arial" w:cs="Arial"/>
                <w:spacing w:val="-2"/>
                <w:sz w:val="19"/>
                <w:szCs w:val="19"/>
              </w:rPr>
              <w:t xml:space="preserve"> The number of new, unduplicated enrollments for the program </w:t>
            </w:r>
            <w:r w:rsidRPr="002265B5">
              <w:rPr>
                <w:rFonts w:ascii="Arial" w:hAnsi="Arial" w:cs="Arial"/>
                <w:spacing w:val="-2"/>
                <w:sz w:val="19"/>
                <w:szCs w:val="19"/>
                <w:u w:val="single"/>
              </w:rPr>
              <w:t>during</w:t>
            </w:r>
            <w:r w:rsidRPr="002265B5">
              <w:rPr>
                <w:rFonts w:ascii="Arial" w:hAnsi="Arial" w:cs="Arial"/>
                <w:spacing w:val="-2"/>
                <w:sz w:val="19"/>
                <w:szCs w:val="19"/>
              </w:rPr>
              <w:t xml:space="preserve"> the reporting period.</w:t>
            </w:r>
          </w:p>
        </w:tc>
        <w:tc>
          <w:tcPr>
            <w:tcW w:w="1274" w:type="dxa"/>
            <w:tcBorders>
              <w:top w:val="single" w:sz="12" w:space="0" w:color="auto"/>
              <w:bottom w:val="single" w:sz="12" w:space="0" w:color="auto"/>
            </w:tcBorders>
            <w:shd w:val="clear" w:color="auto" w:fill="AEAAAA"/>
          </w:tcPr>
          <w:p w14:paraId="785C825E" w14:textId="77777777" w:rsidR="005C204F" w:rsidRPr="002F68B5" w:rsidRDefault="005C204F"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c>
          <w:tcPr>
            <w:tcW w:w="1157" w:type="dxa"/>
            <w:tcBorders>
              <w:top w:val="single" w:sz="12" w:space="0" w:color="auto"/>
              <w:bottom w:val="single" w:sz="12" w:space="0" w:color="auto"/>
            </w:tcBorders>
            <w:shd w:val="clear" w:color="auto" w:fill="auto"/>
          </w:tcPr>
          <w:p w14:paraId="100238D4" w14:textId="77777777" w:rsidR="005C204F" w:rsidRPr="002F68B5" w:rsidRDefault="005C204F"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r>
      <w:tr w:rsidR="005F5644" w:rsidRPr="00341B45" w14:paraId="650A9371" w14:textId="77777777" w:rsidTr="003435ED">
        <w:trPr>
          <w:trHeight w:val="267"/>
        </w:trPr>
        <w:tc>
          <w:tcPr>
            <w:tcW w:w="540" w:type="dxa"/>
            <w:tcBorders>
              <w:top w:val="single" w:sz="12" w:space="0" w:color="auto"/>
              <w:bottom w:val="single" w:sz="12" w:space="0" w:color="auto"/>
            </w:tcBorders>
            <w:shd w:val="clear" w:color="auto" w:fill="auto"/>
          </w:tcPr>
          <w:p w14:paraId="0FC313BE" w14:textId="77777777" w:rsidR="005F5644" w:rsidRPr="00411358"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p>
        </w:tc>
        <w:tc>
          <w:tcPr>
            <w:tcW w:w="7470" w:type="dxa"/>
            <w:gridSpan w:val="2"/>
            <w:tcBorders>
              <w:top w:val="single" w:sz="12" w:space="0" w:color="auto"/>
              <w:bottom w:val="single" w:sz="12" w:space="0" w:color="auto"/>
            </w:tcBorders>
            <w:shd w:val="clear" w:color="auto" w:fill="auto"/>
          </w:tcPr>
          <w:p w14:paraId="49D92794" w14:textId="77777777" w:rsidR="005F5644" w:rsidRPr="002F68B5" w:rsidRDefault="005F5644"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r w:rsidRPr="002F68B5">
              <w:rPr>
                <w:rFonts w:ascii="Arial" w:hAnsi="Arial" w:cs="Arial"/>
                <w:b/>
                <w:spacing w:val="-2"/>
                <w:sz w:val="20"/>
                <w:szCs w:val="20"/>
              </w:rPr>
              <w:t>Allowable Subtraction Categories</w:t>
            </w:r>
          </w:p>
        </w:tc>
        <w:tc>
          <w:tcPr>
            <w:tcW w:w="1274" w:type="dxa"/>
            <w:tcBorders>
              <w:top w:val="single" w:sz="12" w:space="0" w:color="auto"/>
              <w:bottom w:val="single" w:sz="12" w:space="0" w:color="auto"/>
            </w:tcBorders>
            <w:shd w:val="clear" w:color="auto" w:fill="AEAAAA"/>
          </w:tcPr>
          <w:p w14:paraId="2AD04484" w14:textId="77777777" w:rsidR="00917B10" w:rsidRPr="002F68B5" w:rsidRDefault="00917B10"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c>
          <w:tcPr>
            <w:tcW w:w="1157" w:type="dxa"/>
            <w:tcBorders>
              <w:top w:val="single" w:sz="12" w:space="0" w:color="auto"/>
              <w:bottom w:val="single" w:sz="12" w:space="0" w:color="auto"/>
            </w:tcBorders>
            <w:shd w:val="clear" w:color="auto" w:fill="AEAAAA"/>
          </w:tcPr>
          <w:p w14:paraId="12E13713" w14:textId="77777777" w:rsidR="00917B10" w:rsidRPr="002F68B5" w:rsidRDefault="00917B10" w:rsidP="00F06F35">
            <w:pPr>
              <w:tabs>
                <w:tab w:val="left" w:pos="-1440"/>
                <w:tab w:val="left" w:pos="-720"/>
                <w:tab w:val="left" w:pos="-208"/>
                <w:tab w:val="left" w:pos="392"/>
                <w:tab w:val="left" w:pos="1440"/>
              </w:tabs>
              <w:suppressAutoHyphens/>
              <w:ind w:left="392" w:hanging="392"/>
              <w:jc w:val="center"/>
              <w:rPr>
                <w:rFonts w:ascii="Arial" w:hAnsi="Arial" w:cs="Arial"/>
                <w:b/>
                <w:spacing w:val="-2"/>
                <w:sz w:val="20"/>
                <w:szCs w:val="20"/>
              </w:rPr>
            </w:pPr>
          </w:p>
        </w:tc>
      </w:tr>
      <w:tr w:rsidR="005F5644" w:rsidRPr="00341B45" w14:paraId="50C499BE" w14:textId="77777777" w:rsidTr="00BD6CD2">
        <w:tc>
          <w:tcPr>
            <w:tcW w:w="540" w:type="dxa"/>
            <w:tcBorders>
              <w:top w:val="single" w:sz="12" w:space="0" w:color="auto"/>
            </w:tcBorders>
            <w:shd w:val="clear" w:color="auto" w:fill="auto"/>
          </w:tcPr>
          <w:p w14:paraId="61C73116"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r w:rsidRPr="00341B45">
              <w:rPr>
                <w:rFonts w:ascii="Arial" w:hAnsi="Arial" w:cs="Arial"/>
                <w:b/>
                <w:spacing w:val="-2"/>
                <w:sz w:val="22"/>
                <w:szCs w:val="22"/>
              </w:rPr>
              <w:t>A.</w:t>
            </w:r>
          </w:p>
        </w:tc>
        <w:tc>
          <w:tcPr>
            <w:tcW w:w="7470" w:type="dxa"/>
            <w:gridSpan w:val="2"/>
            <w:tcBorders>
              <w:top w:val="single" w:sz="12" w:space="0" w:color="auto"/>
              <w:right w:val="single" w:sz="12" w:space="0" w:color="auto"/>
            </w:tcBorders>
            <w:shd w:val="clear" w:color="auto" w:fill="auto"/>
          </w:tcPr>
          <w:p w14:paraId="31B30D6F" w14:textId="77777777" w:rsidR="005F5644" w:rsidRPr="002265B5" w:rsidRDefault="005F5644" w:rsidP="00BD6CD2">
            <w:pPr>
              <w:tabs>
                <w:tab w:val="left" w:pos="-1440"/>
                <w:tab w:val="left" w:pos="-720"/>
                <w:tab w:val="left" w:pos="-208"/>
                <w:tab w:val="left" w:pos="612"/>
                <w:tab w:val="left" w:pos="1440"/>
              </w:tabs>
              <w:suppressAutoHyphens/>
              <w:rPr>
                <w:rFonts w:ascii="Arial" w:hAnsi="Arial" w:cs="Arial"/>
                <w:b/>
                <w:i/>
                <w:spacing w:val="-2"/>
                <w:sz w:val="19"/>
                <w:szCs w:val="19"/>
              </w:rPr>
            </w:pPr>
            <w:r w:rsidRPr="002265B5">
              <w:rPr>
                <w:rFonts w:ascii="Arial" w:hAnsi="Arial" w:cs="Arial"/>
                <w:spacing w:val="-2"/>
                <w:sz w:val="19"/>
                <w:szCs w:val="19"/>
              </w:rPr>
              <w:t xml:space="preserve">Students who transferred to another program </w:t>
            </w:r>
            <w:r w:rsidRPr="002265B5">
              <w:rPr>
                <w:rFonts w:ascii="Arial" w:hAnsi="Arial" w:cs="Arial"/>
                <w:b/>
                <w:spacing w:val="-2"/>
                <w:sz w:val="19"/>
                <w:szCs w:val="19"/>
                <w:u w:val="single"/>
              </w:rPr>
              <w:t>within</w:t>
            </w:r>
            <w:r w:rsidRPr="002265B5">
              <w:rPr>
                <w:rFonts w:ascii="Arial" w:hAnsi="Arial" w:cs="Arial"/>
                <w:spacing w:val="-2"/>
                <w:sz w:val="19"/>
                <w:szCs w:val="19"/>
              </w:rPr>
              <w:t xml:space="preserve"> the institution</w:t>
            </w:r>
          </w:p>
        </w:tc>
        <w:tc>
          <w:tcPr>
            <w:tcW w:w="1274" w:type="dxa"/>
            <w:tcBorders>
              <w:top w:val="single" w:sz="12" w:space="0" w:color="auto"/>
              <w:left w:val="single" w:sz="12" w:space="0" w:color="auto"/>
              <w:bottom w:val="single" w:sz="4" w:space="0" w:color="auto"/>
              <w:right w:val="single" w:sz="12" w:space="0" w:color="auto"/>
            </w:tcBorders>
            <w:shd w:val="clear" w:color="auto" w:fill="auto"/>
          </w:tcPr>
          <w:p w14:paraId="3D171924"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top w:val="single" w:sz="12" w:space="0" w:color="auto"/>
              <w:left w:val="single" w:sz="12" w:space="0" w:color="auto"/>
            </w:tcBorders>
            <w:shd w:val="clear" w:color="auto" w:fill="auto"/>
          </w:tcPr>
          <w:p w14:paraId="3A2C4E4C"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5F5644" w:rsidRPr="00341B45" w14:paraId="2C58DEB0" w14:textId="77777777" w:rsidTr="00BD6CD2">
        <w:tc>
          <w:tcPr>
            <w:tcW w:w="540" w:type="dxa"/>
            <w:shd w:val="clear" w:color="auto" w:fill="auto"/>
          </w:tcPr>
          <w:p w14:paraId="214AE997"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r w:rsidRPr="00341B45">
              <w:rPr>
                <w:rFonts w:ascii="Arial" w:hAnsi="Arial" w:cs="Arial"/>
                <w:b/>
                <w:spacing w:val="-2"/>
                <w:sz w:val="22"/>
                <w:szCs w:val="22"/>
              </w:rPr>
              <w:t>B.</w:t>
            </w:r>
          </w:p>
        </w:tc>
        <w:tc>
          <w:tcPr>
            <w:tcW w:w="7470" w:type="dxa"/>
            <w:gridSpan w:val="2"/>
            <w:tcBorders>
              <w:right w:val="single" w:sz="12" w:space="0" w:color="auto"/>
            </w:tcBorders>
            <w:shd w:val="clear" w:color="auto" w:fill="auto"/>
          </w:tcPr>
          <w:p w14:paraId="51EFF7FB" w14:textId="77777777" w:rsidR="005F5644" w:rsidRPr="002265B5" w:rsidRDefault="005F5644" w:rsidP="00BD6CD2">
            <w:pPr>
              <w:tabs>
                <w:tab w:val="left" w:pos="-1440"/>
                <w:tab w:val="left" w:pos="-720"/>
                <w:tab w:val="left" w:pos="-208"/>
                <w:tab w:val="left" w:pos="612"/>
                <w:tab w:val="left" w:pos="1440"/>
              </w:tabs>
              <w:suppressAutoHyphens/>
              <w:spacing w:before="100" w:beforeAutospacing="1"/>
              <w:rPr>
                <w:rFonts w:ascii="Arial" w:hAnsi="Arial" w:cs="Arial"/>
                <w:b/>
                <w:i/>
                <w:spacing w:val="-2"/>
                <w:sz w:val="19"/>
                <w:szCs w:val="19"/>
              </w:rPr>
            </w:pPr>
            <w:r w:rsidRPr="002265B5">
              <w:rPr>
                <w:rFonts w:ascii="Arial" w:hAnsi="Arial" w:cs="Arial"/>
                <w:spacing w:val="-2"/>
                <w:sz w:val="19"/>
                <w:szCs w:val="19"/>
              </w:rPr>
              <w:t>Students who received a 100% refund of tuition after withdrawal from the program or those who only attended class the first day</w:t>
            </w:r>
          </w:p>
        </w:tc>
        <w:tc>
          <w:tcPr>
            <w:tcW w:w="1274" w:type="dxa"/>
            <w:tcBorders>
              <w:top w:val="single" w:sz="4" w:space="0" w:color="auto"/>
              <w:left w:val="single" w:sz="12" w:space="0" w:color="auto"/>
              <w:bottom w:val="single" w:sz="4" w:space="0" w:color="auto"/>
              <w:right w:val="single" w:sz="12" w:space="0" w:color="auto"/>
            </w:tcBorders>
            <w:shd w:val="clear" w:color="auto" w:fill="auto"/>
          </w:tcPr>
          <w:p w14:paraId="7E0945E0"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left w:val="single" w:sz="12" w:space="0" w:color="auto"/>
            </w:tcBorders>
            <w:shd w:val="clear" w:color="auto" w:fill="auto"/>
          </w:tcPr>
          <w:p w14:paraId="44CA9F95"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5F5644" w:rsidRPr="00341B45" w14:paraId="7BC1656C" w14:textId="77777777" w:rsidTr="00BD6CD2">
        <w:tc>
          <w:tcPr>
            <w:tcW w:w="540" w:type="dxa"/>
            <w:shd w:val="clear" w:color="auto" w:fill="auto"/>
          </w:tcPr>
          <w:p w14:paraId="6863CB52"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r w:rsidRPr="00341B45">
              <w:rPr>
                <w:rFonts w:ascii="Arial" w:hAnsi="Arial" w:cs="Arial"/>
                <w:b/>
                <w:spacing w:val="-2"/>
                <w:sz w:val="22"/>
                <w:szCs w:val="22"/>
              </w:rPr>
              <w:t>C.</w:t>
            </w:r>
          </w:p>
        </w:tc>
        <w:tc>
          <w:tcPr>
            <w:tcW w:w="7470" w:type="dxa"/>
            <w:gridSpan w:val="2"/>
            <w:tcBorders>
              <w:right w:val="single" w:sz="12" w:space="0" w:color="auto"/>
            </w:tcBorders>
            <w:shd w:val="clear" w:color="auto" w:fill="auto"/>
          </w:tcPr>
          <w:p w14:paraId="577BEA45" w14:textId="77777777" w:rsidR="005F5644" w:rsidRPr="002265B5" w:rsidRDefault="005F5644" w:rsidP="00BD6CD2">
            <w:pPr>
              <w:tabs>
                <w:tab w:val="left" w:pos="-1440"/>
                <w:tab w:val="left" w:pos="-720"/>
                <w:tab w:val="left" w:pos="-208"/>
                <w:tab w:val="left" w:pos="612"/>
                <w:tab w:val="left" w:pos="1440"/>
              </w:tabs>
              <w:suppressAutoHyphens/>
              <w:spacing w:before="100" w:beforeAutospacing="1"/>
              <w:rPr>
                <w:rFonts w:ascii="Arial" w:hAnsi="Arial" w:cs="Arial"/>
                <w:b/>
                <w:i/>
                <w:spacing w:val="-2"/>
                <w:sz w:val="19"/>
                <w:szCs w:val="19"/>
              </w:rPr>
            </w:pPr>
            <w:r w:rsidRPr="002265B5">
              <w:rPr>
                <w:rFonts w:ascii="Arial" w:hAnsi="Arial" w:cs="Arial"/>
                <w:spacing w:val="-2"/>
                <w:sz w:val="19"/>
                <w:szCs w:val="19"/>
              </w:rPr>
              <w:t>Students documented to be unavailable to earn a credential in their programs due to situations such as: pregnancy, other serious health-related issues (physical/mental/behavioral), caring for ill family members, incarceration, death, etc.</w:t>
            </w:r>
          </w:p>
        </w:tc>
        <w:tc>
          <w:tcPr>
            <w:tcW w:w="1274" w:type="dxa"/>
            <w:tcBorders>
              <w:top w:val="single" w:sz="4" w:space="0" w:color="auto"/>
              <w:left w:val="single" w:sz="12" w:space="0" w:color="auto"/>
              <w:bottom w:val="single" w:sz="4" w:space="0" w:color="auto"/>
              <w:right w:val="single" w:sz="12" w:space="0" w:color="auto"/>
            </w:tcBorders>
            <w:shd w:val="clear" w:color="auto" w:fill="auto"/>
          </w:tcPr>
          <w:p w14:paraId="47D73EF8"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left w:val="single" w:sz="12" w:space="0" w:color="auto"/>
            </w:tcBorders>
            <w:shd w:val="clear" w:color="auto" w:fill="auto"/>
          </w:tcPr>
          <w:p w14:paraId="27978B22"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5F5644" w:rsidRPr="00341B45" w14:paraId="7B750355" w14:textId="77777777" w:rsidTr="00BD6CD2">
        <w:tc>
          <w:tcPr>
            <w:tcW w:w="540" w:type="dxa"/>
            <w:shd w:val="clear" w:color="auto" w:fill="auto"/>
          </w:tcPr>
          <w:p w14:paraId="455CEAC7"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r w:rsidRPr="00341B45">
              <w:rPr>
                <w:rFonts w:ascii="Arial" w:hAnsi="Arial" w:cs="Arial"/>
                <w:b/>
                <w:spacing w:val="-2"/>
                <w:sz w:val="22"/>
                <w:szCs w:val="22"/>
              </w:rPr>
              <w:t>D.</w:t>
            </w:r>
          </w:p>
        </w:tc>
        <w:tc>
          <w:tcPr>
            <w:tcW w:w="7470" w:type="dxa"/>
            <w:gridSpan w:val="2"/>
            <w:tcBorders>
              <w:right w:val="single" w:sz="12" w:space="0" w:color="auto"/>
            </w:tcBorders>
            <w:shd w:val="clear" w:color="auto" w:fill="auto"/>
          </w:tcPr>
          <w:p w14:paraId="18A7A897" w14:textId="77777777" w:rsidR="005F5644" w:rsidRPr="002265B5" w:rsidRDefault="005F5644" w:rsidP="00BD6CD2">
            <w:pPr>
              <w:tabs>
                <w:tab w:val="left" w:pos="-1440"/>
                <w:tab w:val="left" w:pos="-720"/>
                <w:tab w:val="left" w:pos="-208"/>
                <w:tab w:val="left" w:pos="612"/>
                <w:tab w:val="left" w:pos="1440"/>
              </w:tabs>
              <w:suppressAutoHyphens/>
              <w:spacing w:before="100" w:beforeAutospacing="1"/>
              <w:rPr>
                <w:rFonts w:ascii="Arial" w:hAnsi="Arial" w:cs="Arial"/>
                <w:b/>
                <w:i/>
                <w:spacing w:val="-2"/>
                <w:sz w:val="19"/>
                <w:szCs w:val="19"/>
              </w:rPr>
            </w:pPr>
            <w:r w:rsidRPr="002265B5">
              <w:rPr>
                <w:rFonts w:ascii="Arial" w:hAnsi="Arial" w:cs="Arial"/>
                <w:spacing w:val="-2"/>
                <w:sz w:val="19"/>
                <w:szCs w:val="19"/>
              </w:rPr>
              <w:t xml:space="preserve">Students who left their program of study before completion to serve with a foreign aid service of the Federal government, such as the Peace Corps; to serve on an official church mission; or, due to military duty activation or relocation (for those students who are active national guard or military before and during program enrollment) </w:t>
            </w:r>
          </w:p>
        </w:tc>
        <w:tc>
          <w:tcPr>
            <w:tcW w:w="1274" w:type="dxa"/>
            <w:tcBorders>
              <w:top w:val="single" w:sz="4" w:space="0" w:color="auto"/>
              <w:left w:val="single" w:sz="12" w:space="0" w:color="auto"/>
              <w:bottom w:val="single" w:sz="4" w:space="0" w:color="auto"/>
              <w:right w:val="single" w:sz="12" w:space="0" w:color="auto"/>
            </w:tcBorders>
            <w:shd w:val="clear" w:color="auto" w:fill="auto"/>
          </w:tcPr>
          <w:p w14:paraId="72FB6997"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left w:val="single" w:sz="12" w:space="0" w:color="auto"/>
            </w:tcBorders>
            <w:shd w:val="clear" w:color="auto" w:fill="auto"/>
          </w:tcPr>
          <w:p w14:paraId="320EC3A9"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5F5644" w:rsidRPr="00341B45" w14:paraId="56626E14" w14:textId="77777777" w:rsidTr="00BD6CD2">
        <w:tc>
          <w:tcPr>
            <w:tcW w:w="540" w:type="dxa"/>
            <w:tcBorders>
              <w:bottom w:val="single" w:sz="12" w:space="0" w:color="auto"/>
            </w:tcBorders>
            <w:shd w:val="clear" w:color="auto" w:fill="auto"/>
          </w:tcPr>
          <w:p w14:paraId="530DC505"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r w:rsidRPr="00341B45">
              <w:rPr>
                <w:rFonts w:ascii="Arial" w:hAnsi="Arial" w:cs="Arial"/>
                <w:b/>
                <w:spacing w:val="-2"/>
                <w:sz w:val="22"/>
                <w:szCs w:val="22"/>
              </w:rPr>
              <w:t>E.</w:t>
            </w:r>
          </w:p>
        </w:tc>
        <w:tc>
          <w:tcPr>
            <w:tcW w:w="7470" w:type="dxa"/>
            <w:gridSpan w:val="2"/>
            <w:tcBorders>
              <w:bottom w:val="single" w:sz="12" w:space="0" w:color="auto"/>
              <w:right w:val="single" w:sz="12" w:space="0" w:color="auto"/>
            </w:tcBorders>
            <w:shd w:val="clear" w:color="auto" w:fill="auto"/>
          </w:tcPr>
          <w:p w14:paraId="524C3572" w14:textId="77777777" w:rsidR="005F5644" w:rsidRPr="002265B5" w:rsidRDefault="005F5644" w:rsidP="00BD6CD2">
            <w:pPr>
              <w:tabs>
                <w:tab w:val="left" w:pos="-1440"/>
                <w:tab w:val="left" w:pos="-720"/>
                <w:tab w:val="left" w:pos="-208"/>
                <w:tab w:val="left" w:pos="612"/>
                <w:tab w:val="left" w:pos="1440"/>
              </w:tabs>
              <w:suppressAutoHyphens/>
              <w:spacing w:before="100" w:beforeAutospacing="1"/>
              <w:rPr>
                <w:rFonts w:ascii="Arial" w:hAnsi="Arial" w:cs="Arial"/>
                <w:b/>
                <w:i/>
                <w:spacing w:val="-2"/>
                <w:sz w:val="19"/>
                <w:szCs w:val="19"/>
              </w:rPr>
            </w:pPr>
            <w:r w:rsidRPr="002265B5">
              <w:rPr>
                <w:rFonts w:ascii="Arial" w:hAnsi="Arial" w:cs="Arial"/>
                <w:spacing w:val="-2"/>
                <w:sz w:val="19"/>
                <w:szCs w:val="19"/>
              </w:rPr>
              <w:t>Secondary students (Some institutions may be required to report completion rate data for secondary students on a separate form)</w:t>
            </w:r>
          </w:p>
        </w:tc>
        <w:tc>
          <w:tcPr>
            <w:tcW w:w="1274" w:type="dxa"/>
            <w:tcBorders>
              <w:top w:val="single" w:sz="4" w:space="0" w:color="auto"/>
              <w:left w:val="single" w:sz="12" w:space="0" w:color="auto"/>
              <w:bottom w:val="single" w:sz="12" w:space="0" w:color="auto"/>
              <w:right w:val="single" w:sz="12" w:space="0" w:color="auto"/>
            </w:tcBorders>
            <w:shd w:val="clear" w:color="auto" w:fill="auto"/>
          </w:tcPr>
          <w:p w14:paraId="50AB2E14"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left w:val="single" w:sz="12" w:space="0" w:color="auto"/>
              <w:bottom w:val="single" w:sz="12" w:space="0" w:color="auto"/>
            </w:tcBorders>
            <w:shd w:val="clear" w:color="auto" w:fill="auto"/>
          </w:tcPr>
          <w:p w14:paraId="5213A309"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BD6CD2" w:rsidRPr="00341B45" w14:paraId="54989AF8" w14:textId="77777777" w:rsidTr="00BD6CD2">
        <w:trPr>
          <w:trHeight w:val="278"/>
        </w:trPr>
        <w:tc>
          <w:tcPr>
            <w:tcW w:w="540" w:type="dxa"/>
            <w:tcBorders>
              <w:top w:val="single" w:sz="12" w:space="0" w:color="auto"/>
              <w:bottom w:val="single" w:sz="12" w:space="0" w:color="auto"/>
            </w:tcBorders>
            <w:shd w:val="clear" w:color="auto" w:fill="auto"/>
          </w:tcPr>
          <w:p w14:paraId="1925DEFE" w14:textId="77777777" w:rsidR="00BD6CD2" w:rsidRPr="00341B45" w:rsidRDefault="00BD6CD2" w:rsidP="00F06F35">
            <w:pPr>
              <w:tabs>
                <w:tab w:val="left" w:pos="-1440"/>
                <w:tab w:val="left" w:pos="-720"/>
                <w:tab w:val="left" w:pos="0"/>
                <w:tab w:val="left" w:pos="990"/>
                <w:tab w:val="left" w:pos="1440"/>
              </w:tabs>
              <w:suppressAutoHyphens/>
              <w:jc w:val="right"/>
              <w:rPr>
                <w:rFonts w:ascii="Arial" w:hAnsi="Arial" w:cs="Arial"/>
                <w:b/>
                <w:spacing w:val="-2"/>
                <w:sz w:val="22"/>
                <w:szCs w:val="22"/>
              </w:rPr>
            </w:pPr>
          </w:p>
        </w:tc>
        <w:tc>
          <w:tcPr>
            <w:tcW w:w="7470" w:type="dxa"/>
            <w:gridSpan w:val="2"/>
            <w:tcBorders>
              <w:top w:val="single" w:sz="12" w:space="0" w:color="auto"/>
              <w:bottom w:val="single" w:sz="12" w:space="0" w:color="auto"/>
              <w:right w:val="single" w:sz="12" w:space="0" w:color="auto"/>
            </w:tcBorders>
            <w:shd w:val="clear" w:color="auto" w:fill="auto"/>
          </w:tcPr>
          <w:p w14:paraId="5CE87510" w14:textId="77777777" w:rsidR="00BD6CD2" w:rsidRPr="002265B5" w:rsidRDefault="00BD6CD2" w:rsidP="00BD6CD2">
            <w:pPr>
              <w:tabs>
                <w:tab w:val="left" w:pos="-1440"/>
                <w:tab w:val="left" w:pos="-720"/>
                <w:tab w:val="left" w:pos="0"/>
                <w:tab w:val="left" w:pos="817"/>
                <w:tab w:val="left" w:pos="1440"/>
                <w:tab w:val="left" w:pos="1980"/>
                <w:tab w:val="left" w:pos="2880"/>
              </w:tabs>
              <w:suppressAutoHyphens/>
              <w:spacing w:before="100" w:beforeAutospacing="1"/>
              <w:jc w:val="right"/>
              <w:rPr>
                <w:rFonts w:ascii="Arial" w:hAnsi="Arial" w:cs="Arial"/>
                <w:b/>
                <w:spacing w:val="-2"/>
                <w:sz w:val="19"/>
                <w:szCs w:val="19"/>
              </w:rPr>
            </w:pPr>
            <w:r w:rsidRPr="002265B5">
              <w:rPr>
                <w:rFonts w:ascii="Arial" w:hAnsi="Arial" w:cs="Arial"/>
                <w:b/>
                <w:spacing w:val="-2"/>
                <w:sz w:val="19"/>
                <w:szCs w:val="19"/>
              </w:rPr>
              <w:t>Sum of numbers reported in A. through E. above</w:t>
            </w:r>
          </w:p>
        </w:tc>
        <w:tc>
          <w:tcPr>
            <w:tcW w:w="1274" w:type="dxa"/>
            <w:tcBorders>
              <w:top w:val="single" w:sz="12" w:space="0" w:color="auto"/>
              <w:left w:val="single" w:sz="12" w:space="0" w:color="auto"/>
              <w:bottom w:val="single" w:sz="12" w:space="0" w:color="FF0000"/>
              <w:right w:val="single" w:sz="12" w:space="0" w:color="auto"/>
            </w:tcBorders>
            <w:shd w:val="clear" w:color="auto" w:fill="auto"/>
          </w:tcPr>
          <w:p w14:paraId="5CDFC8E4" w14:textId="77777777" w:rsidR="00BD6CD2" w:rsidRPr="002F68B5" w:rsidRDefault="00BD6CD2"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top w:val="single" w:sz="12" w:space="0" w:color="auto"/>
              <w:left w:val="single" w:sz="12" w:space="0" w:color="auto"/>
              <w:bottom w:val="single" w:sz="12" w:space="0" w:color="FF0000"/>
            </w:tcBorders>
            <w:shd w:val="clear" w:color="auto" w:fill="auto"/>
          </w:tcPr>
          <w:p w14:paraId="102ACA1E" w14:textId="77777777" w:rsidR="00BD6CD2" w:rsidRPr="002F68B5" w:rsidRDefault="00BD6CD2"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r w:rsidR="005F5644" w:rsidRPr="00341B45" w14:paraId="46413B89" w14:textId="77777777" w:rsidTr="00BD6CD2">
        <w:trPr>
          <w:trHeight w:val="683"/>
        </w:trPr>
        <w:tc>
          <w:tcPr>
            <w:tcW w:w="540" w:type="dxa"/>
            <w:tcBorders>
              <w:top w:val="single" w:sz="12" w:space="0" w:color="auto"/>
              <w:bottom w:val="single" w:sz="12" w:space="0" w:color="auto"/>
            </w:tcBorders>
            <w:shd w:val="clear" w:color="auto" w:fill="auto"/>
          </w:tcPr>
          <w:p w14:paraId="7D7DED2A" w14:textId="77777777" w:rsidR="005F5644" w:rsidRPr="00341B45" w:rsidRDefault="005F5644" w:rsidP="00F06F35">
            <w:pPr>
              <w:tabs>
                <w:tab w:val="left" w:pos="-1440"/>
                <w:tab w:val="left" w:pos="-720"/>
                <w:tab w:val="left" w:pos="0"/>
                <w:tab w:val="left" w:pos="990"/>
                <w:tab w:val="left" w:pos="1440"/>
              </w:tabs>
              <w:suppressAutoHyphens/>
              <w:jc w:val="right"/>
              <w:rPr>
                <w:rFonts w:ascii="Arial" w:hAnsi="Arial" w:cs="Arial"/>
                <w:b/>
                <w:spacing w:val="-2"/>
                <w:sz w:val="22"/>
                <w:szCs w:val="22"/>
              </w:rPr>
            </w:pPr>
          </w:p>
        </w:tc>
        <w:tc>
          <w:tcPr>
            <w:tcW w:w="7470" w:type="dxa"/>
            <w:gridSpan w:val="2"/>
            <w:tcBorders>
              <w:top w:val="single" w:sz="12" w:space="0" w:color="auto"/>
              <w:bottom w:val="single" w:sz="12" w:space="0" w:color="auto"/>
              <w:right w:val="single" w:sz="12" w:space="0" w:color="FF0000"/>
            </w:tcBorders>
            <w:shd w:val="clear" w:color="auto" w:fill="auto"/>
          </w:tcPr>
          <w:p w14:paraId="630052A0" w14:textId="77777777" w:rsidR="005F5644" w:rsidRPr="002265B5" w:rsidRDefault="00BD6CD2" w:rsidP="00BD6CD2">
            <w:pPr>
              <w:tabs>
                <w:tab w:val="left" w:pos="-1440"/>
                <w:tab w:val="left" w:pos="-720"/>
                <w:tab w:val="left" w:pos="0"/>
                <w:tab w:val="left" w:pos="817"/>
                <w:tab w:val="left" w:pos="1440"/>
                <w:tab w:val="left" w:pos="1980"/>
                <w:tab w:val="left" w:pos="2880"/>
              </w:tabs>
              <w:suppressAutoHyphens/>
              <w:spacing w:before="100" w:beforeAutospacing="1"/>
              <w:rPr>
                <w:rFonts w:ascii="Arial" w:hAnsi="Arial" w:cs="Arial"/>
                <w:b/>
                <w:i/>
                <w:spacing w:val="-2"/>
                <w:sz w:val="19"/>
                <w:szCs w:val="19"/>
              </w:rPr>
            </w:pPr>
            <w:r w:rsidRPr="002265B5">
              <w:rPr>
                <w:rFonts w:ascii="Arial" w:hAnsi="Arial" w:cs="Arial"/>
                <w:b/>
                <w:i/>
                <w:color w:val="FF0000"/>
                <w:spacing w:val="-2"/>
                <w:sz w:val="19"/>
                <w:szCs w:val="19"/>
              </w:rPr>
              <w:t>FINAL RESULT</w:t>
            </w:r>
            <w:r w:rsidRPr="002265B5">
              <w:rPr>
                <w:rFonts w:ascii="Arial" w:hAnsi="Arial" w:cs="Arial"/>
                <w:b/>
                <w:i/>
                <w:spacing w:val="-2"/>
                <w:sz w:val="19"/>
                <w:szCs w:val="19"/>
              </w:rPr>
              <w:t>: Subtract the sum of A through E from the number reported in Rows 5 or 6, respectively</w:t>
            </w:r>
            <w:r w:rsidR="005F5644" w:rsidRPr="002265B5">
              <w:rPr>
                <w:rFonts w:ascii="Arial" w:hAnsi="Arial" w:cs="Arial"/>
                <w:b/>
                <w:i/>
                <w:spacing w:val="-2"/>
                <w:sz w:val="19"/>
                <w:szCs w:val="19"/>
              </w:rPr>
              <w:t>.</w:t>
            </w:r>
            <w:r w:rsidRPr="002265B5">
              <w:rPr>
                <w:rFonts w:ascii="Arial" w:hAnsi="Arial" w:cs="Arial"/>
                <w:b/>
                <w:i/>
                <w:spacing w:val="-2"/>
                <w:sz w:val="19"/>
                <w:szCs w:val="19"/>
              </w:rPr>
              <w:t xml:space="preserve"> THIS is the number to be entered in the annual report software.)</w:t>
            </w:r>
          </w:p>
        </w:tc>
        <w:tc>
          <w:tcPr>
            <w:tcW w:w="1274" w:type="dxa"/>
            <w:tcBorders>
              <w:top w:val="single" w:sz="12" w:space="0" w:color="FF0000"/>
              <w:left w:val="single" w:sz="12" w:space="0" w:color="FF0000"/>
              <w:bottom w:val="single" w:sz="12" w:space="0" w:color="FF0000"/>
              <w:right w:val="single" w:sz="12" w:space="0" w:color="FF0000"/>
            </w:tcBorders>
            <w:shd w:val="clear" w:color="auto" w:fill="auto"/>
          </w:tcPr>
          <w:p w14:paraId="1E6EB365"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c>
          <w:tcPr>
            <w:tcW w:w="1157" w:type="dxa"/>
            <w:tcBorders>
              <w:top w:val="single" w:sz="12" w:space="0" w:color="FF0000"/>
              <w:left w:val="single" w:sz="12" w:space="0" w:color="FF0000"/>
              <w:bottom w:val="single" w:sz="12" w:space="0" w:color="FF0000"/>
              <w:right w:val="single" w:sz="12" w:space="0" w:color="FF0000"/>
            </w:tcBorders>
            <w:shd w:val="clear" w:color="auto" w:fill="auto"/>
          </w:tcPr>
          <w:p w14:paraId="17E4F96B" w14:textId="77777777" w:rsidR="005F5644" w:rsidRPr="002F68B5" w:rsidRDefault="005F5644" w:rsidP="00F06F35">
            <w:pPr>
              <w:tabs>
                <w:tab w:val="left" w:pos="-1440"/>
                <w:tab w:val="left" w:pos="-720"/>
                <w:tab w:val="left" w:pos="-208"/>
                <w:tab w:val="left" w:pos="392"/>
                <w:tab w:val="left" w:pos="1440"/>
              </w:tabs>
              <w:suppressAutoHyphens/>
              <w:ind w:left="392" w:hanging="392"/>
              <w:jc w:val="right"/>
              <w:rPr>
                <w:rFonts w:ascii="Arial" w:hAnsi="Arial" w:cs="Arial"/>
                <w:b/>
                <w:spacing w:val="-2"/>
                <w:sz w:val="20"/>
                <w:szCs w:val="20"/>
              </w:rPr>
            </w:pPr>
          </w:p>
        </w:tc>
      </w:tr>
    </w:tbl>
    <w:p w14:paraId="4F95E36A" w14:textId="77777777" w:rsidR="0029520D" w:rsidRDefault="0029520D" w:rsidP="00F06F35">
      <w:pPr>
        <w:ind w:right="-180"/>
        <w:rPr>
          <w:rFonts w:ascii="Book Antiqua" w:hAnsi="Book Antiqua"/>
          <w:b/>
          <w:sz w:val="20"/>
        </w:rPr>
      </w:pPr>
    </w:p>
    <w:p w14:paraId="3CE655EA" w14:textId="77777777" w:rsidR="005F5644" w:rsidRPr="001B4A12" w:rsidRDefault="005F5644">
      <w:pPr>
        <w:tabs>
          <w:tab w:val="left" w:pos="990"/>
        </w:tabs>
        <w:suppressAutoHyphens/>
        <w:rPr>
          <w:sz w:val="16"/>
          <w:szCs w:val="16"/>
        </w:rPr>
      </w:pPr>
      <w:bookmarkStart w:id="0" w:name="_GoBack"/>
      <w:bookmarkEnd w:id="0"/>
    </w:p>
    <w:sectPr w:rsidR="005F5644" w:rsidRPr="001B4A12" w:rsidSect="002F68B5">
      <w:pgSz w:w="12240" w:h="15840" w:code="1"/>
      <w:pgMar w:top="547" w:right="1170" w:bottom="2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485" w14:textId="77777777" w:rsidR="00332C6B" w:rsidRDefault="00332C6B" w:rsidP="00332C6B">
      <w:r>
        <w:separator/>
      </w:r>
    </w:p>
  </w:endnote>
  <w:endnote w:type="continuationSeparator" w:id="0">
    <w:p w14:paraId="135C1935" w14:textId="77777777" w:rsidR="00332C6B" w:rsidRDefault="00332C6B" w:rsidP="0033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F8BD" w14:textId="77777777" w:rsidR="00332C6B" w:rsidRDefault="00332C6B" w:rsidP="00332C6B">
      <w:r>
        <w:separator/>
      </w:r>
    </w:p>
  </w:footnote>
  <w:footnote w:type="continuationSeparator" w:id="0">
    <w:p w14:paraId="6380107A" w14:textId="77777777" w:rsidR="00332C6B" w:rsidRDefault="00332C6B" w:rsidP="00332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6DD"/>
    <w:rsid w:val="00034724"/>
    <w:rsid w:val="00052A15"/>
    <w:rsid w:val="00053BEE"/>
    <w:rsid w:val="00057D20"/>
    <w:rsid w:val="000743BB"/>
    <w:rsid w:val="00080E5F"/>
    <w:rsid w:val="00095150"/>
    <w:rsid w:val="000B084B"/>
    <w:rsid w:val="000B7684"/>
    <w:rsid w:val="0013781F"/>
    <w:rsid w:val="00170163"/>
    <w:rsid w:val="00173F1F"/>
    <w:rsid w:val="00175323"/>
    <w:rsid w:val="00184406"/>
    <w:rsid w:val="001917A0"/>
    <w:rsid w:val="001A4059"/>
    <w:rsid w:val="001B4A12"/>
    <w:rsid w:val="001B7D85"/>
    <w:rsid w:val="001B7F57"/>
    <w:rsid w:val="001D6B2D"/>
    <w:rsid w:val="00207BF1"/>
    <w:rsid w:val="00210A8C"/>
    <w:rsid w:val="002265B5"/>
    <w:rsid w:val="002269DF"/>
    <w:rsid w:val="00262B06"/>
    <w:rsid w:val="0029520D"/>
    <w:rsid w:val="002A5BEE"/>
    <w:rsid w:val="002B6891"/>
    <w:rsid w:val="002D0A0E"/>
    <w:rsid w:val="002E76E0"/>
    <w:rsid w:val="002E7E66"/>
    <w:rsid w:val="002F68B5"/>
    <w:rsid w:val="00310D8C"/>
    <w:rsid w:val="003144AF"/>
    <w:rsid w:val="00325E8A"/>
    <w:rsid w:val="00332C6B"/>
    <w:rsid w:val="00334F82"/>
    <w:rsid w:val="00337FDD"/>
    <w:rsid w:val="003435ED"/>
    <w:rsid w:val="00346ACC"/>
    <w:rsid w:val="0039414D"/>
    <w:rsid w:val="003A464B"/>
    <w:rsid w:val="003A5C16"/>
    <w:rsid w:val="003A6A9F"/>
    <w:rsid w:val="003E714F"/>
    <w:rsid w:val="0040524A"/>
    <w:rsid w:val="0043211C"/>
    <w:rsid w:val="00442058"/>
    <w:rsid w:val="004554F1"/>
    <w:rsid w:val="004724FF"/>
    <w:rsid w:val="004820E0"/>
    <w:rsid w:val="004878EF"/>
    <w:rsid w:val="004B2B09"/>
    <w:rsid w:val="004D0F2C"/>
    <w:rsid w:val="00502CE2"/>
    <w:rsid w:val="00510FA1"/>
    <w:rsid w:val="00515FE4"/>
    <w:rsid w:val="00524518"/>
    <w:rsid w:val="00544CC7"/>
    <w:rsid w:val="005574DE"/>
    <w:rsid w:val="00585239"/>
    <w:rsid w:val="00591F2B"/>
    <w:rsid w:val="005C204F"/>
    <w:rsid w:val="005C6F99"/>
    <w:rsid w:val="005D239A"/>
    <w:rsid w:val="005D5BD2"/>
    <w:rsid w:val="005E7EC1"/>
    <w:rsid w:val="005F5644"/>
    <w:rsid w:val="006126C3"/>
    <w:rsid w:val="006629A8"/>
    <w:rsid w:val="006653CC"/>
    <w:rsid w:val="0066605A"/>
    <w:rsid w:val="0066638C"/>
    <w:rsid w:val="006728AD"/>
    <w:rsid w:val="00682570"/>
    <w:rsid w:val="006838EF"/>
    <w:rsid w:val="006843C8"/>
    <w:rsid w:val="00684C7D"/>
    <w:rsid w:val="006862B5"/>
    <w:rsid w:val="00696F5A"/>
    <w:rsid w:val="0070647C"/>
    <w:rsid w:val="00713357"/>
    <w:rsid w:val="007376B5"/>
    <w:rsid w:val="00750481"/>
    <w:rsid w:val="00754F24"/>
    <w:rsid w:val="0075501E"/>
    <w:rsid w:val="00787E52"/>
    <w:rsid w:val="00791218"/>
    <w:rsid w:val="00793760"/>
    <w:rsid w:val="007B4926"/>
    <w:rsid w:val="007F1DB5"/>
    <w:rsid w:val="008055DD"/>
    <w:rsid w:val="00816198"/>
    <w:rsid w:val="008351A4"/>
    <w:rsid w:val="00837769"/>
    <w:rsid w:val="008436FA"/>
    <w:rsid w:val="0084484A"/>
    <w:rsid w:val="008527AD"/>
    <w:rsid w:val="008738D1"/>
    <w:rsid w:val="008978F7"/>
    <w:rsid w:val="008C4BA2"/>
    <w:rsid w:val="008E3A3A"/>
    <w:rsid w:val="008F5C58"/>
    <w:rsid w:val="008F6DBB"/>
    <w:rsid w:val="008F7A90"/>
    <w:rsid w:val="0090257B"/>
    <w:rsid w:val="009066C2"/>
    <w:rsid w:val="00917B10"/>
    <w:rsid w:val="0096315D"/>
    <w:rsid w:val="00980C5C"/>
    <w:rsid w:val="00981FC9"/>
    <w:rsid w:val="009934E5"/>
    <w:rsid w:val="00993AB1"/>
    <w:rsid w:val="009A3ADE"/>
    <w:rsid w:val="009A411A"/>
    <w:rsid w:val="009B2BE0"/>
    <w:rsid w:val="009B69C2"/>
    <w:rsid w:val="00A07EA7"/>
    <w:rsid w:val="00A14201"/>
    <w:rsid w:val="00A5753A"/>
    <w:rsid w:val="00A61CB5"/>
    <w:rsid w:val="00A7780F"/>
    <w:rsid w:val="00A82A57"/>
    <w:rsid w:val="00A82A79"/>
    <w:rsid w:val="00A96DDC"/>
    <w:rsid w:val="00AA2EA2"/>
    <w:rsid w:val="00AE161F"/>
    <w:rsid w:val="00AE43FA"/>
    <w:rsid w:val="00AF1084"/>
    <w:rsid w:val="00AF13E7"/>
    <w:rsid w:val="00AF49C1"/>
    <w:rsid w:val="00AF6300"/>
    <w:rsid w:val="00B01CA9"/>
    <w:rsid w:val="00B13ACB"/>
    <w:rsid w:val="00B274B7"/>
    <w:rsid w:val="00B619CA"/>
    <w:rsid w:val="00B63BD8"/>
    <w:rsid w:val="00B64E2D"/>
    <w:rsid w:val="00B66F53"/>
    <w:rsid w:val="00B870CC"/>
    <w:rsid w:val="00BA12DF"/>
    <w:rsid w:val="00BD6CD2"/>
    <w:rsid w:val="00BF7095"/>
    <w:rsid w:val="00C2242E"/>
    <w:rsid w:val="00C50365"/>
    <w:rsid w:val="00C51163"/>
    <w:rsid w:val="00C61190"/>
    <w:rsid w:val="00C72847"/>
    <w:rsid w:val="00C85B2F"/>
    <w:rsid w:val="00C90A8B"/>
    <w:rsid w:val="00C96667"/>
    <w:rsid w:val="00CB0117"/>
    <w:rsid w:val="00CC7F3A"/>
    <w:rsid w:val="00CE12CC"/>
    <w:rsid w:val="00CF4B8E"/>
    <w:rsid w:val="00D02C19"/>
    <w:rsid w:val="00D136DD"/>
    <w:rsid w:val="00D1562A"/>
    <w:rsid w:val="00D35613"/>
    <w:rsid w:val="00DB46CD"/>
    <w:rsid w:val="00DB6BAD"/>
    <w:rsid w:val="00DB700E"/>
    <w:rsid w:val="00DD0F62"/>
    <w:rsid w:val="00DE1105"/>
    <w:rsid w:val="00E0487C"/>
    <w:rsid w:val="00E2240D"/>
    <w:rsid w:val="00E35B3C"/>
    <w:rsid w:val="00E377C2"/>
    <w:rsid w:val="00E422A5"/>
    <w:rsid w:val="00EA6CAF"/>
    <w:rsid w:val="00EB6D00"/>
    <w:rsid w:val="00EB7A17"/>
    <w:rsid w:val="00EC5F5A"/>
    <w:rsid w:val="00ED3BAD"/>
    <w:rsid w:val="00ED417A"/>
    <w:rsid w:val="00ED7456"/>
    <w:rsid w:val="00EF6B67"/>
    <w:rsid w:val="00EF6B74"/>
    <w:rsid w:val="00F06F35"/>
    <w:rsid w:val="00F179BF"/>
    <w:rsid w:val="00F74B85"/>
    <w:rsid w:val="00F77D08"/>
    <w:rsid w:val="00FA005F"/>
    <w:rsid w:val="00FC740D"/>
    <w:rsid w:val="00FE4353"/>
    <w:rsid w:val="00FE7EB8"/>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C58BAC"/>
  <w15:chartTrackingRefBased/>
  <w15:docId w15:val="{08F7F33C-43B7-4DEE-BC96-33A1A560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144AF"/>
    <w:pPr>
      <w:keepNext/>
      <w:jc w:val="center"/>
      <w:outlineLvl w:val="0"/>
    </w:pPr>
    <w:rPr>
      <w:sz w:val="28"/>
      <w:szCs w:val="20"/>
    </w:rPr>
  </w:style>
  <w:style w:type="paragraph" w:styleId="Heading3">
    <w:name w:val="heading 3"/>
    <w:basedOn w:val="Normal"/>
    <w:next w:val="Normal"/>
    <w:link w:val="Heading3Char"/>
    <w:qFormat/>
    <w:rsid w:val="003144AF"/>
    <w:pPr>
      <w:keepNext/>
      <w:jc w:val="center"/>
      <w:outlineLvl w:val="2"/>
    </w:pPr>
    <w:rPr>
      <w:i/>
      <w:iCs/>
      <w:sz w:val="20"/>
      <w:szCs w:val="20"/>
    </w:rPr>
  </w:style>
  <w:style w:type="paragraph" w:styleId="Heading4">
    <w:name w:val="heading 4"/>
    <w:basedOn w:val="Normal"/>
    <w:next w:val="Normal"/>
    <w:link w:val="Heading4Char"/>
    <w:qFormat/>
    <w:rsid w:val="003144AF"/>
    <w:pPr>
      <w:keepNext/>
      <w:jc w:val="center"/>
      <w:outlineLvl w:val="3"/>
    </w:pPr>
    <w:rPr>
      <w:b/>
      <w:bCs/>
      <w:sz w:val="18"/>
      <w:szCs w:val="20"/>
      <w:u w:val="single"/>
    </w:rPr>
  </w:style>
  <w:style w:type="paragraph" w:styleId="Heading5">
    <w:name w:val="heading 5"/>
    <w:basedOn w:val="Normal"/>
    <w:next w:val="Normal"/>
    <w:link w:val="Heading5Char"/>
    <w:qFormat/>
    <w:rsid w:val="003144AF"/>
    <w:pPr>
      <w:keepNext/>
      <w:jc w:val="center"/>
      <w:outlineLvl w:val="4"/>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4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3760"/>
    <w:rPr>
      <w:rFonts w:ascii="Tahoma" w:hAnsi="Tahoma" w:cs="Tahoma"/>
      <w:sz w:val="16"/>
      <w:szCs w:val="16"/>
    </w:rPr>
  </w:style>
  <w:style w:type="paragraph" w:styleId="BodyText">
    <w:name w:val="Body Text"/>
    <w:basedOn w:val="Normal"/>
    <w:link w:val="BodyTextChar"/>
    <w:rsid w:val="003144AF"/>
    <w:pPr>
      <w:jc w:val="center"/>
    </w:pPr>
    <w:rPr>
      <w:b/>
      <w:bCs/>
      <w:szCs w:val="20"/>
    </w:rPr>
  </w:style>
  <w:style w:type="paragraph" w:styleId="Title">
    <w:name w:val="Title"/>
    <w:basedOn w:val="Normal"/>
    <w:link w:val="TitleChar"/>
    <w:qFormat/>
    <w:rsid w:val="003144AF"/>
    <w:pPr>
      <w:jc w:val="center"/>
    </w:pPr>
    <w:rPr>
      <w:b/>
      <w:bCs/>
      <w:sz w:val="28"/>
      <w:szCs w:val="20"/>
    </w:rPr>
  </w:style>
  <w:style w:type="character" w:customStyle="1" w:styleId="Heading1Char">
    <w:name w:val="Heading 1 Char"/>
    <w:link w:val="Heading1"/>
    <w:rsid w:val="008E3A3A"/>
    <w:rPr>
      <w:sz w:val="28"/>
      <w:lang w:val="en-US" w:eastAsia="en-US" w:bidi="ar-SA"/>
    </w:rPr>
  </w:style>
  <w:style w:type="character" w:customStyle="1" w:styleId="Heading3Char">
    <w:name w:val="Heading 3 Char"/>
    <w:link w:val="Heading3"/>
    <w:rsid w:val="008E3A3A"/>
    <w:rPr>
      <w:i/>
      <w:iCs/>
      <w:lang w:val="en-US" w:eastAsia="en-US" w:bidi="ar-SA"/>
    </w:rPr>
  </w:style>
  <w:style w:type="character" w:customStyle="1" w:styleId="Heading4Char">
    <w:name w:val="Heading 4 Char"/>
    <w:link w:val="Heading4"/>
    <w:rsid w:val="008E3A3A"/>
    <w:rPr>
      <w:b/>
      <w:bCs/>
      <w:sz w:val="18"/>
      <w:u w:val="single"/>
      <w:lang w:val="en-US" w:eastAsia="en-US" w:bidi="ar-SA"/>
    </w:rPr>
  </w:style>
  <w:style w:type="character" w:customStyle="1" w:styleId="Heading5Char">
    <w:name w:val="Heading 5 Char"/>
    <w:link w:val="Heading5"/>
    <w:rsid w:val="008E3A3A"/>
    <w:rPr>
      <w:b/>
      <w:bCs/>
      <w:sz w:val="24"/>
      <w:lang w:val="en-US" w:eastAsia="en-US" w:bidi="ar-SA"/>
    </w:rPr>
  </w:style>
  <w:style w:type="character" w:customStyle="1" w:styleId="TitleChar">
    <w:name w:val="Title Char"/>
    <w:link w:val="Title"/>
    <w:rsid w:val="008E3A3A"/>
    <w:rPr>
      <w:b/>
      <w:bCs/>
      <w:sz w:val="28"/>
      <w:lang w:val="en-US" w:eastAsia="en-US" w:bidi="ar-SA"/>
    </w:rPr>
  </w:style>
  <w:style w:type="character" w:customStyle="1" w:styleId="BodyTextChar">
    <w:name w:val="Body Text Char"/>
    <w:link w:val="BodyText"/>
    <w:rsid w:val="008E3A3A"/>
    <w:rPr>
      <w:b/>
      <w:bCs/>
      <w:sz w:val="24"/>
      <w:lang w:val="en-US" w:eastAsia="en-US" w:bidi="ar-SA"/>
    </w:rPr>
  </w:style>
  <w:style w:type="paragraph" w:styleId="Header">
    <w:name w:val="header"/>
    <w:basedOn w:val="Normal"/>
    <w:link w:val="HeaderChar"/>
    <w:rsid w:val="00332C6B"/>
    <w:pPr>
      <w:tabs>
        <w:tab w:val="center" w:pos="4680"/>
        <w:tab w:val="right" w:pos="9360"/>
      </w:tabs>
    </w:pPr>
  </w:style>
  <w:style w:type="character" w:customStyle="1" w:styleId="HeaderChar">
    <w:name w:val="Header Char"/>
    <w:basedOn w:val="DefaultParagraphFont"/>
    <w:link w:val="Header"/>
    <w:rsid w:val="00332C6B"/>
    <w:rPr>
      <w:sz w:val="24"/>
      <w:szCs w:val="24"/>
    </w:rPr>
  </w:style>
  <w:style w:type="paragraph" w:styleId="Footer">
    <w:name w:val="footer"/>
    <w:basedOn w:val="Normal"/>
    <w:link w:val="FooterChar"/>
    <w:rsid w:val="00332C6B"/>
    <w:pPr>
      <w:tabs>
        <w:tab w:val="center" w:pos="4680"/>
        <w:tab w:val="right" w:pos="9360"/>
      </w:tabs>
    </w:pPr>
  </w:style>
  <w:style w:type="character" w:customStyle="1" w:styleId="FooterChar">
    <w:name w:val="Footer Char"/>
    <w:basedOn w:val="DefaultParagraphFont"/>
    <w:link w:val="Footer"/>
    <w:rsid w:val="00332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Practical Nursing</vt:lpstr>
    </vt:vector>
  </TitlesOfParts>
  <Company>Council On Occupational Education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Nursing</dc:title>
  <dc:subject/>
  <dc:creator>Cynthia C. Sheldonc</dc:creator>
  <cp:keywords/>
  <cp:lastModifiedBy>Kay Smarr</cp:lastModifiedBy>
  <cp:revision>3</cp:revision>
  <cp:lastPrinted>2018-07-30T15:00:00Z</cp:lastPrinted>
  <dcterms:created xsi:type="dcterms:W3CDTF">2019-10-04T16:55:00Z</dcterms:created>
  <dcterms:modified xsi:type="dcterms:W3CDTF">2019-10-04T16:58:00Z</dcterms:modified>
</cp:coreProperties>
</file>